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6B4" w:rsidRDefault="004A68C0" w:rsidP="000A46B4">
      <w:pPr>
        <w:pStyle w:val="NormalWeb"/>
        <w:kinsoku w:val="0"/>
        <w:overflowPunct w:val="0"/>
        <w:spacing w:before="58" w:beforeAutospacing="0" w:after="0" w:afterAutospacing="0"/>
        <w:textAlignment w:val="baseline"/>
        <w:rPr>
          <w:rFonts w:eastAsiaTheme="minorEastAsia"/>
          <w:b/>
          <w:bCs/>
          <w:color w:val="000000" w:themeColor="text1"/>
          <w:kern w:val="24"/>
        </w:rPr>
      </w:pPr>
      <w:bookmarkStart w:id="0" w:name="_GoBack"/>
      <w:bookmarkEnd w:id="0"/>
      <w:r>
        <w:rPr>
          <w:rFonts w:eastAsiaTheme="minorEastAsia"/>
          <w:b/>
          <w:bCs/>
          <w:color w:val="000000" w:themeColor="text1"/>
          <w:kern w:val="24"/>
        </w:rPr>
        <w:t xml:space="preserve">Seeniorkorvpallist </w:t>
      </w:r>
      <w:r w:rsidR="000A46B4">
        <w:rPr>
          <w:rFonts w:eastAsiaTheme="minorEastAsia"/>
          <w:b/>
          <w:bCs/>
          <w:color w:val="000000" w:themeColor="text1"/>
          <w:kern w:val="24"/>
        </w:rPr>
        <w:t xml:space="preserve">Eestis </w:t>
      </w:r>
    </w:p>
    <w:p w:rsidR="000A46B4" w:rsidRDefault="000A46B4" w:rsidP="000A46B4">
      <w:pPr>
        <w:pStyle w:val="NormalWeb"/>
        <w:kinsoku w:val="0"/>
        <w:overflowPunct w:val="0"/>
        <w:spacing w:before="58" w:beforeAutospacing="0" w:after="0" w:afterAutospacing="0"/>
        <w:textAlignment w:val="baseline"/>
      </w:pPr>
    </w:p>
    <w:p w:rsidR="004A68C0" w:rsidRDefault="000A46B4" w:rsidP="000A46B4">
      <w:pPr>
        <w:pStyle w:val="NormalWeb"/>
        <w:kinsoku w:val="0"/>
        <w:overflowPunct w:val="0"/>
        <w:spacing w:before="58" w:beforeAutospacing="0" w:after="0" w:afterAutospacing="0"/>
        <w:textAlignment w:val="baseline"/>
        <w:rPr>
          <w:rFonts w:eastAsiaTheme="minorEastAsia"/>
          <w:color w:val="000000" w:themeColor="text1"/>
          <w:kern w:val="24"/>
        </w:rPr>
      </w:pPr>
      <w:r>
        <w:rPr>
          <w:rFonts w:eastAsiaTheme="minorEastAsia"/>
          <w:color w:val="000000" w:themeColor="text1"/>
          <w:kern w:val="24"/>
        </w:rPr>
        <w:t xml:space="preserve">Seeniorite korvpalli enne Teist  maailmasõda, nii Eestis kui ka kogu maailmas, ei tuntud. Kui Eestis sündis korvpall 1920. aastal, siis paarikümne aastaga ei olnud veel need koolipoisid, kes alustasid seeniorite eas. Esimeseks seeniorkorvpalli koosluseks tuleb lugeda 1950. aasta 8 linna turniiri ehk ENSV meistrite  meeskonda (Ilmar Kullam, Heino Kruus, Joann Lõssov, Arvo Putmaker, Eduard Raamat, Oskar Erikson , Rene Prees),  kes 21. veebruaril 1960. aastal võitsid Eesti noortekoondist  </w:t>
      </w:r>
    </w:p>
    <w:p w:rsidR="000A46B4" w:rsidRDefault="000A46B4" w:rsidP="000A46B4">
      <w:pPr>
        <w:pStyle w:val="NormalWeb"/>
        <w:kinsoku w:val="0"/>
        <w:overflowPunct w:val="0"/>
        <w:spacing w:before="58" w:beforeAutospacing="0" w:after="0" w:afterAutospacing="0"/>
        <w:textAlignment w:val="baseline"/>
        <w:rPr>
          <w:rFonts w:eastAsiaTheme="minorEastAsia"/>
          <w:color w:val="000000" w:themeColor="text1"/>
          <w:kern w:val="24"/>
        </w:rPr>
      </w:pPr>
      <w:r>
        <w:rPr>
          <w:rFonts w:eastAsiaTheme="minorEastAsia"/>
          <w:color w:val="000000" w:themeColor="text1"/>
          <w:kern w:val="24"/>
        </w:rPr>
        <w:t xml:space="preserve">50 : 23. Tuleb märkida, et noortekoondis (Priit Tomson, Toomas Liebe jt)  tuli samal aastal NSVL-i koolinoorte meistriks. </w:t>
      </w:r>
    </w:p>
    <w:p w:rsidR="000A46B4" w:rsidRDefault="000A46B4" w:rsidP="000A46B4">
      <w:pPr>
        <w:pStyle w:val="NormalWeb"/>
        <w:kinsoku w:val="0"/>
        <w:overflowPunct w:val="0"/>
        <w:spacing w:before="58" w:beforeAutospacing="0" w:after="0" w:afterAutospacing="0"/>
        <w:textAlignment w:val="baseline"/>
      </w:pPr>
    </w:p>
    <w:p w:rsidR="000A46B4" w:rsidRDefault="000A46B4" w:rsidP="000A46B4">
      <w:pPr>
        <w:pStyle w:val="NormalWeb"/>
        <w:kinsoku w:val="0"/>
        <w:overflowPunct w:val="0"/>
        <w:spacing w:before="58" w:beforeAutospacing="0" w:after="0" w:afterAutospacing="0"/>
        <w:textAlignment w:val="baseline"/>
        <w:rPr>
          <w:rFonts w:eastAsiaTheme="minorEastAsia"/>
          <w:color w:val="000000" w:themeColor="text1"/>
          <w:kern w:val="24"/>
        </w:rPr>
      </w:pPr>
      <w:r>
        <w:rPr>
          <w:rFonts w:eastAsiaTheme="minorEastAsia"/>
          <w:color w:val="000000" w:themeColor="text1"/>
          <w:kern w:val="24"/>
        </w:rPr>
        <w:t>1963. aastal loodi TPI õppejõudude meeskond- klubi KAPA, kus seeniorid olid kaasatud. Esimene KAPA nr 3 oli legendaarne korvpallitreener Jaroslav Dudkin.</w:t>
      </w:r>
    </w:p>
    <w:p w:rsidR="000A46B4" w:rsidRDefault="000A46B4" w:rsidP="000A46B4">
      <w:pPr>
        <w:pStyle w:val="NormalWeb"/>
        <w:kinsoku w:val="0"/>
        <w:overflowPunct w:val="0"/>
        <w:spacing w:before="58" w:beforeAutospacing="0" w:after="0" w:afterAutospacing="0"/>
        <w:textAlignment w:val="baseline"/>
      </w:pPr>
    </w:p>
    <w:p w:rsidR="000A46B4" w:rsidRDefault="000A46B4" w:rsidP="000A46B4">
      <w:pPr>
        <w:pStyle w:val="NormalWeb"/>
        <w:kinsoku w:val="0"/>
        <w:overflowPunct w:val="0"/>
        <w:spacing w:before="58" w:beforeAutospacing="0" w:after="0" w:afterAutospacing="0"/>
        <w:textAlignment w:val="baseline"/>
        <w:rPr>
          <w:rFonts w:eastAsiaTheme="minorEastAsia"/>
          <w:color w:val="000000" w:themeColor="text1"/>
          <w:kern w:val="24"/>
        </w:rPr>
      </w:pPr>
      <w:r>
        <w:rPr>
          <w:rFonts w:eastAsiaTheme="minorEastAsia"/>
          <w:color w:val="000000" w:themeColor="text1"/>
          <w:kern w:val="24"/>
        </w:rPr>
        <w:t>1981. aastal toimus Gustav Adolfi Gümnaasiumi 350. aastapäeval turniir kolme kooli - GAGi, Reaalkooli ja  22. keskkooli vilistlaste vahel.   Samal aastal algas J. Kruminsi karikaturniir kolme Balti riigi seenioritele, mis kestis aastaid ja 1989. aastal Pärnus võitis Eesti turniiri viimase karika. Pärast pikka vaheaega käivitas Esto Maxibasket  2015. aastal  Piret Hallik- Sassi juhtimisel taas Baltic Cupi.</w:t>
      </w:r>
    </w:p>
    <w:p w:rsidR="000A46B4" w:rsidRDefault="000A46B4" w:rsidP="000A46B4">
      <w:pPr>
        <w:pStyle w:val="NormalWeb"/>
        <w:kinsoku w:val="0"/>
        <w:overflowPunct w:val="0"/>
        <w:spacing w:before="58" w:beforeAutospacing="0" w:after="0" w:afterAutospacing="0"/>
        <w:textAlignment w:val="baseline"/>
      </w:pPr>
    </w:p>
    <w:p w:rsidR="000A46B4" w:rsidRDefault="000A46B4" w:rsidP="000A46B4">
      <w:pPr>
        <w:pStyle w:val="NormalWeb"/>
        <w:kinsoku w:val="0"/>
        <w:overflowPunct w:val="0"/>
        <w:spacing w:before="58" w:beforeAutospacing="0" w:after="0" w:afterAutospacing="0"/>
        <w:textAlignment w:val="baseline"/>
        <w:rPr>
          <w:rFonts w:eastAsiaTheme="minorEastAsia"/>
          <w:color w:val="000000" w:themeColor="text1"/>
          <w:kern w:val="24"/>
        </w:rPr>
      </w:pPr>
      <w:r>
        <w:rPr>
          <w:rFonts w:eastAsiaTheme="minorEastAsia"/>
          <w:color w:val="000000" w:themeColor="text1"/>
          <w:kern w:val="24"/>
        </w:rPr>
        <w:t>NSVL-is alustati seeniorkorvpalliga 1988. aastal.   Eesti seeniorite koondis vanuses M 40+ võitis ja tuli esimeseks ja ka viimaseks võitjaks.Nendel aastatel üritasime käivitada ka Eesti seeniorite meistrivõistlusi, mis kestavad tänaseni.</w:t>
      </w:r>
    </w:p>
    <w:p w:rsidR="004A68C0" w:rsidRPr="004A68C0" w:rsidRDefault="004A68C0" w:rsidP="000A46B4">
      <w:pPr>
        <w:pStyle w:val="NormalWeb"/>
        <w:kinsoku w:val="0"/>
        <w:overflowPunct w:val="0"/>
        <w:spacing w:before="58" w:beforeAutospacing="0" w:after="0" w:afterAutospacing="0"/>
        <w:textAlignment w:val="baseline"/>
        <w:rPr>
          <w:rFonts w:eastAsiaTheme="minorEastAsia"/>
          <w:color w:val="000000" w:themeColor="text1"/>
          <w:kern w:val="24"/>
        </w:rPr>
      </w:pPr>
    </w:p>
    <w:p w:rsidR="000A46B4" w:rsidRDefault="000A46B4" w:rsidP="000A46B4">
      <w:pPr>
        <w:pStyle w:val="NormalWeb"/>
        <w:kinsoku w:val="0"/>
        <w:overflowPunct w:val="0"/>
        <w:spacing w:before="58" w:beforeAutospacing="0" w:after="0" w:afterAutospacing="0"/>
        <w:textAlignment w:val="baseline"/>
        <w:rPr>
          <w:rFonts w:eastAsiaTheme="minorEastAsia"/>
          <w:color w:val="000000" w:themeColor="text1"/>
          <w:kern w:val="24"/>
        </w:rPr>
      </w:pPr>
      <w:r>
        <w:rPr>
          <w:rFonts w:eastAsiaTheme="minorEastAsia"/>
          <w:color w:val="000000" w:themeColor="text1"/>
          <w:kern w:val="24"/>
        </w:rPr>
        <w:t>Meie korvpallilegend Priit Tomson peaks hästi mäletama üht esimest mängu aprillis 1990, kui Sameko BC võitis SP (endiseid Dünamo Märt Sepiku poisse)  59:53 ja selles kohtumises viskas Priit 52 punkti.</w:t>
      </w:r>
    </w:p>
    <w:p w:rsidR="000A46B4" w:rsidRDefault="000A46B4" w:rsidP="000A46B4">
      <w:pPr>
        <w:pStyle w:val="NormalWeb"/>
        <w:kinsoku w:val="0"/>
        <w:overflowPunct w:val="0"/>
        <w:spacing w:before="58" w:beforeAutospacing="0" w:after="0" w:afterAutospacing="0"/>
        <w:textAlignment w:val="baseline"/>
      </w:pPr>
    </w:p>
    <w:p w:rsidR="000A46B4" w:rsidRDefault="000A46B4" w:rsidP="000A46B4">
      <w:pPr>
        <w:pStyle w:val="NormalWeb"/>
        <w:kinsoku w:val="0"/>
        <w:overflowPunct w:val="0"/>
        <w:spacing w:before="58" w:beforeAutospacing="0" w:after="0" w:afterAutospacing="0"/>
        <w:textAlignment w:val="baseline"/>
      </w:pPr>
      <w:r>
        <w:rPr>
          <w:rFonts w:eastAsiaTheme="minorEastAsia"/>
          <w:color w:val="000000" w:themeColor="text1"/>
          <w:kern w:val="24"/>
        </w:rPr>
        <w:t>Rahvusvaheline osalemine sai alguse 1989. aastal kui 3 Eesti võistkonda osales II maailmamängudel World Masters Games Taanis, Århusis ja kohe edukalt, saavutades kuld, hõbe ja pronksmedalid. Nimed ja pildid  on näha juba kroonikas. Esimestel maailmamängudel Torontos 1985. aastal ei olnud  meil ei teavet, ega võimalust osalemiseks. 1990. aastal osales Eesti meeskond ka Saksamaal sõprusturniiril ja Torontos 1995. aastal edukalt.</w:t>
      </w:r>
    </w:p>
    <w:p w:rsidR="000A46B4" w:rsidRDefault="000A46B4" w:rsidP="000A46B4">
      <w:pPr>
        <w:pStyle w:val="NormalWeb"/>
        <w:kinsoku w:val="0"/>
        <w:overflowPunct w:val="0"/>
        <w:spacing w:before="53" w:beforeAutospacing="0" w:after="0" w:afterAutospacing="0"/>
        <w:textAlignment w:val="baseline"/>
      </w:pPr>
      <w:r>
        <w:rPr>
          <w:rFonts w:asciiTheme="minorHAnsi" w:eastAsiaTheme="minorEastAsia" w:hAnsi="Calibri" w:cstheme="minorBidi"/>
          <w:color w:val="000000" w:themeColor="text1"/>
          <w:kern w:val="24"/>
          <w:sz w:val="22"/>
          <w:szCs w:val="22"/>
        </w:rPr>
        <w:t> </w:t>
      </w:r>
    </w:p>
    <w:p w:rsidR="000A46B4" w:rsidRDefault="000A46B4" w:rsidP="000A46B4">
      <w:pPr>
        <w:kinsoku w:val="0"/>
        <w:overflowPunct w:val="0"/>
        <w:spacing w:before="58"/>
        <w:textAlignment w:val="baseline"/>
        <w:rPr>
          <w:rFonts w:ascii="Times New Roman" w:eastAsia="+mn-ea" w:hAnsi="Times New Roman" w:cs="Times New Roman"/>
          <w:color w:val="000000"/>
          <w:kern w:val="24"/>
          <w:sz w:val="24"/>
          <w:szCs w:val="24"/>
          <w:lang w:val="et-EE" w:eastAsia="et-EE"/>
        </w:rPr>
      </w:pPr>
      <w:r w:rsidRPr="000A46B4">
        <w:rPr>
          <w:rFonts w:ascii="Times New Roman" w:eastAsia="+mn-ea" w:hAnsi="Times New Roman" w:cs="Times New Roman"/>
          <w:color w:val="000000"/>
          <w:kern w:val="24"/>
          <w:sz w:val="24"/>
          <w:szCs w:val="24"/>
          <w:lang w:val="et-EE" w:eastAsia="et-EE"/>
        </w:rPr>
        <w:t xml:space="preserve">World Maxibasketball  Championship sai alguse 1991. aastal, kui Eesti oli 8 riigi hulgas, kes asutasid FIMBA.  See oli eriline aeg Buenos Aireses, sest olime saabudes nn riigipöörde hetkel valmis välja  kuulutama Eesti iseseisvust ja sinimustvalgete lippude lehvides osalesime võistlustel ning suurel üritusel koos Argentiina eestlastega Eesti kirikus. </w:t>
      </w:r>
    </w:p>
    <w:p w:rsidR="000A46B4" w:rsidRPr="000A46B4" w:rsidRDefault="000A46B4" w:rsidP="000A46B4">
      <w:pPr>
        <w:kinsoku w:val="0"/>
        <w:overflowPunct w:val="0"/>
        <w:spacing w:before="58"/>
        <w:textAlignment w:val="baseline"/>
        <w:rPr>
          <w:rFonts w:ascii="Times New Roman" w:eastAsia="Times New Roman" w:hAnsi="Times New Roman" w:cs="Times New Roman"/>
          <w:sz w:val="24"/>
          <w:szCs w:val="24"/>
          <w:lang w:val="et-EE" w:eastAsia="et-EE"/>
        </w:rPr>
      </w:pPr>
    </w:p>
    <w:p w:rsidR="004A68C0" w:rsidRDefault="000A46B4" w:rsidP="000A46B4">
      <w:pPr>
        <w:kinsoku w:val="0"/>
        <w:overflowPunct w:val="0"/>
        <w:spacing w:before="58"/>
        <w:textAlignment w:val="baseline"/>
        <w:rPr>
          <w:rFonts w:ascii="Times New Roman" w:eastAsia="+mn-ea" w:hAnsi="Times New Roman" w:cs="Times New Roman"/>
          <w:color w:val="000000"/>
          <w:kern w:val="24"/>
          <w:sz w:val="24"/>
          <w:szCs w:val="24"/>
          <w:lang w:val="et-EE" w:eastAsia="et-EE"/>
        </w:rPr>
      </w:pPr>
      <w:r w:rsidRPr="000A46B4">
        <w:rPr>
          <w:rFonts w:ascii="Times New Roman" w:eastAsia="+mn-ea" w:hAnsi="Times New Roman" w:cs="Times New Roman"/>
          <w:color w:val="000000"/>
          <w:kern w:val="24"/>
          <w:sz w:val="24"/>
          <w:szCs w:val="24"/>
          <w:lang w:val="et-EE" w:eastAsia="et-EE"/>
        </w:rPr>
        <w:t>1993. aastal kirjutasime Las Vegases lõplikult alla FIMBA asutamisdokumentidele. Kõik järgnev juba kroonika lehekülgedel.</w:t>
      </w:r>
    </w:p>
    <w:p w:rsidR="004A68C0" w:rsidRDefault="004A68C0" w:rsidP="000A46B4">
      <w:pPr>
        <w:kinsoku w:val="0"/>
        <w:overflowPunct w:val="0"/>
        <w:spacing w:before="58"/>
        <w:textAlignment w:val="baseline"/>
        <w:rPr>
          <w:rFonts w:ascii="Times New Roman" w:eastAsia="+mn-ea" w:hAnsi="Times New Roman" w:cs="Times New Roman"/>
          <w:color w:val="000000"/>
          <w:kern w:val="24"/>
          <w:sz w:val="24"/>
          <w:szCs w:val="24"/>
          <w:lang w:val="et-EE" w:eastAsia="et-EE"/>
        </w:rPr>
      </w:pPr>
    </w:p>
    <w:p w:rsidR="000A46B4" w:rsidRPr="000A46B4" w:rsidRDefault="000A46B4" w:rsidP="000A46B4">
      <w:pPr>
        <w:kinsoku w:val="0"/>
        <w:overflowPunct w:val="0"/>
        <w:spacing w:before="58"/>
        <w:textAlignment w:val="baseline"/>
        <w:rPr>
          <w:rFonts w:ascii="Times New Roman" w:eastAsia="Times New Roman" w:hAnsi="Times New Roman" w:cs="Times New Roman"/>
          <w:sz w:val="24"/>
          <w:szCs w:val="24"/>
          <w:lang w:val="et-EE" w:eastAsia="et-EE"/>
        </w:rPr>
      </w:pPr>
      <w:r w:rsidRPr="000A46B4">
        <w:rPr>
          <w:rFonts w:ascii="Times New Roman" w:eastAsia="+mn-ea" w:hAnsi="Times New Roman" w:cs="Times New Roman"/>
          <w:color w:val="000000"/>
          <w:kern w:val="24"/>
          <w:sz w:val="24"/>
          <w:szCs w:val="24"/>
          <w:lang w:val="et-EE" w:eastAsia="et-EE"/>
        </w:rPr>
        <w:t>2000. aastal peeti siis ka FIMBA esimesed Euroopa meistrivõistlused Riias.</w:t>
      </w:r>
    </w:p>
    <w:p w:rsidR="000A46B4" w:rsidRPr="000A46B4" w:rsidRDefault="000A46B4" w:rsidP="000A46B4">
      <w:pPr>
        <w:kinsoku w:val="0"/>
        <w:overflowPunct w:val="0"/>
        <w:spacing w:before="58"/>
        <w:textAlignment w:val="baseline"/>
        <w:rPr>
          <w:rFonts w:ascii="Times New Roman" w:eastAsia="Times New Roman" w:hAnsi="Times New Roman" w:cs="Times New Roman"/>
          <w:sz w:val="24"/>
          <w:szCs w:val="24"/>
          <w:lang w:val="et-EE" w:eastAsia="et-EE"/>
        </w:rPr>
      </w:pPr>
      <w:r w:rsidRPr="000A46B4">
        <w:rPr>
          <w:rFonts w:ascii="Times New Roman" w:eastAsia="+mn-ea" w:hAnsi="Times New Roman" w:cs="Times New Roman"/>
          <w:color w:val="000000"/>
          <w:kern w:val="24"/>
          <w:sz w:val="24"/>
          <w:szCs w:val="24"/>
          <w:lang w:val="et-EE" w:eastAsia="et-EE"/>
        </w:rPr>
        <w:t> </w:t>
      </w:r>
    </w:p>
    <w:p w:rsidR="000A46B4" w:rsidRDefault="000A46B4" w:rsidP="000A46B4">
      <w:pPr>
        <w:kinsoku w:val="0"/>
        <w:overflowPunct w:val="0"/>
        <w:spacing w:before="58"/>
        <w:textAlignment w:val="baseline"/>
        <w:rPr>
          <w:rFonts w:ascii="Times New Roman" w:eastAsia="+mn-ea" w:hAnsi="Times New Roman" w:cs="Times New Roman"/>
          <w:color w:val="000000"/>
          <w:kern w:val="24"/>
          <w:sz w:val="24"/>
          <w:szCs w:val="24"/>
          <w:lang w:val="et-EE" w:eastAsia="et-EE"/>
        </w:rPr>
      </w:pPr>
      <w:r w:rsidRPr="000A46B4">
        <w:rPr>
          <w:rFonts w:ascii="Times New Roman" w:eastAsia="+mn-ea" w:hAnsi="Times New Roman" w:cs="Times New Roman"/>
          <w:color w:val="000000"/>
          <w:kern w:val="24"/>
          <w:sz w:val="24"/>
          <w:szCs w:val="24"/>
          <w:lang w:val="et-EE" w:eastAsia="et-EE"/>
        </w:rPr>
        <w:lastRenderedPageBreak/>
        <w:t>Aasta-aastalt on tekkinud lisavõimalusi. 2015. aastal asutati European Senior Basketball Association (ESBA), esimesed võistlused  toimusid  Antalyas, Türgis. 2018. aastal käivitati Jaapanis, Matsues Maxibasketi maailmaliiga. Eesti seeniorkorvpalli klubid on üha aktiivsemad osalema ja tänaseks on võidetud  82 medalit.</w:t>
      </w:r>
    </w:p>
    <w:p w:rsidR="004A68C0" w:rsidRPr="000A46B4" w:rsidRDefault="004A68C0" w:rsidP="000A46B4">
      <w:pPr>
        <w:kinsoku w:val="0"/>
        <w:overflowPunct w:val="0"/>
        <w:spacing w:before="58"/>
        <w:textAlignment w:val="baseline"/>
        <w:rPr>
          <w:rFonts w:ascii="Times New Roman" w:eastAsia="Times New Roman" w:hAnsi="Times New Roman" w:cs="Times New Roman"/>
          <w:sz w:val="24"/>
          <w:szCs w:val="24"/>
          <w:lang w:val="et-EE" w:eastAsia="et-EE"/>
        </w:rPr>
      </w:pPr>
    </w:p>
    <w:p w:rsidR="000A46B4" w:rsidRDefault="000A46B4" w:rsidP="000A46B4">
      <w:pPr>
        <w:kinsoku w:val="0"/>
        <w:overflowPunct w:val="0"/>
        <w:spacing w:before="58"/>
        <w:textAlignment w:val="baseline"/>
        <w:rPr>
          <w:rFonts w:ascii="Times New Roman" w:eastAsia="+mn-ea" w:hAnsi="Times New Roman" w:cs="Times New Roman"/>
          <w:color w:val="000000"/>
          <w:kern w:val="24"/>
          <w:sz w:val="24"/>
          <w:szCs w:val="24"/>
          <w:lang w:val="et-EE" w:eastAsia="et-EE"/>
        </w:rPr>
      </w:pPr>
      <w:r w:rsidRPr="000A46B4">
        <w:rPr>
          <w:rFonts w:ascii="Times New Roman" w:eastAsia="+mn-ea" w:hAnsi="Times New Roman" w:cs="Times New Roman"/>
          <w:color w:val="000000"/>
          <w:kern w:val="24"/>
          <w:sz w:val="24"/>
          <w:szCs w:val="24"/>
          <w:lang w:val="et-EE" w:eastAsia="et-EE"/>
        </w:rPr>
        <w:t>Kui algusaastatel sai seeniorkorvpalli elu korraldatud Spordiseltsi KALEV veteranide ühingu kaudu, siis 2004. aastal asutati tänane Esto Maxibasket  MTÜ.</w:t>
      </w:r>
    </w:p>
    <w:p w:rsidR="004A68C0" w:rsidRPr="000A46B4" w:rsidRDefault="004A68C0" w:rsidP="000A46B4">
      <w:pPr>
        <w:kinsoku w:val="0"/>
        <w:overflowPunct w:val="0"/>
        <w:spacing w:before="58"/>
        <w:textAlignment w:val="baseline"/>
        <w:rPr>
          <w:rFonts w:ascii="Times New Roman" w:eastAsia="Times New Roman" w:hAnsi="Times New Roman" w:cs="Times New Roman"/>
          <w:sz w:val="24"/>
          <w:szCs w:val="24"/>
          <w:lang w:val="et-EE" w:eastAsia="et-EE"/>
        </w:rPr>
      </w:pPr>
    </w:p>
    <w:p w:rsidR="000A46B4" w:rsidRDefault="000A46B4" w:rsidP="000A46B4">
      <w:pPr>
        <w:kinsoku w:val="0"/>
        <w:overflowPunct w:val="0"/>
        <w:spacing w:before="58"/>
        <w:textAlignment w:val="baseline"/>
        <w:rPr>
          <w:rFonts w:ascii="Times New Roman" w:eastAsia="+mn-ea" w:hAnsi="Times New Roman" w:cs="Times New Roman"/>
          <w:color w:val="000000"/>
          <w:kern w:val="24"/>
          <w:sz w:val="24"/>
          <w:szCs w:val="24"/>
          <w:lang w:val="et-EE" w:eastAsia="et-EE"/>
        </w:rPr>
      </w:pPr>
      <w:r w:rsidRPr="000A46B4">
        <w:rPr>
          <w:rFonts w:ascii="Times New Roman" w:eastAsia="+mn-ea" w:hAnsi="Times New Roman" w:cs="Times New Roman"/>
          <w:color w:val="000000"/>
          <w:kern w:val="24"/>
          <w:sz w:val="24"/>
          <w:szCs w:val="24"/>
          <w:lang w:val="et-EE" w:eastAsia="et-EE"/>
        </w:rPr>
        <w:t>Otsustasin selle ligi 30-aastase Eesti seeniorkorvpalli  kroonika kokku panna - osalenud klubid ning medalivõitjad koos pildi ja nimedega. Üritame seda välja anda  žurnaalina ja kõik klubid saavad selle oma mängijatele osta. Et plaan õnnestuks, lootsin leida ka klubide hulgast toetajaid. Tänaseks on toetuse andnud Irest (Rein Kiudsoo), Cramo (Toomas Linamäe, Ivar Valdmaa), Simuna (Hans Kruusamägi)  ja E-Sevice (Kaupo Peetma).</w:t>
      </w:r>
    </w:p>
    <w:p w:rsidR="000A46B4" w:rsidRPr="000A46B4" w:rsidRDefault="000A46B4" w:rsidP="000A46B4">
      <w:pPr>
        <w:kinsoku w:val="0"/>
        <w:overflowPunct w:val="0"/>
        <w:spacing w:before="58"/>
        <w:textAlignment w:val="baseline"/>
        <w:rPr>
          <w:rFonts w:ascii="Times New Roman" w:eastAsia="Times New Roman" w:hAnsi="Times New Roman" w:cs="Times New Roman"/>
          <w:sz w:val="24"/>
          <w:szCs w:val="24"/>
          <w:lang w:val="et-EE" w:eastAsia="et-EE"/>
        </w:rPr>
      </w:pPr>
    </w:p>
    <w:p w:rsidR="000A46B4" w:rsidRPr="000A46B4" w:rsidRDefault="000A46B4" w:rsidP="000A46B4">
      <w:pPr>
        <w:kinsoku w:val="0"/>
        <w:overflowPunct w:val="0"/>
        <w:spacing w:before="58"/>
        <w:textAlignment w:val="baseline"/>
        <w:rPr>
          <w:rFonts w:ascii="Times New Roman" w:eastAsia="Times New Roman" w:hAnsi="Times New Roman" w:cs="Times New Roman"/>
          <w:sz w:val="24"/>
          <w:szCs w:val="24"/>
          <w:lang w:val="et-EE" w:eastAsia="et-EE"/>
        </w:rPr>
      </w:pPr>
      <w:r w:rsidRPr="000A46B4">
        <w:rPr>
          <w:rFonts w:ascii="Times New Roman" w:eastAsia="+mn-ea" w:hAnsi="Times New Roman" w:cs="Times New Roman"/>
          <w:color w:val="000000"/>
          <w:kern w:val="24"/>
          <w:sz w:val="24"/>
          <w:szCs w:val="24"/>
          <w:lang w:val="et-EE" w:eastAsia="et-EE"/>
        </w:rPr>
        <w:t xml:space="preserve">Suure töö on teinud Heva Link, kes on selle materjali kokku pannud. TÄNU!! </w:t>
      </w:r>
    </w:p>
    <w:p w:rsidR="000A46B4" w:rsidRDefault="000A46B4" w:rsidP="000A46B4">
      <w:pPr>
        <w:kinsoku w:val="0"/>
        <w:overflowPunct w:val="0"/>
        <w:spacing w:before="58"/>
        <w:textAlignment w:val="baseline"/>
        <w:rPr>
          <w:rFonts w:ascii="Times New Roman" w:eastAsia="+mn-ea" w:hAnsi="Times New Roman" w:cs="Times New Roman"/>
          <w:color w:val="000000"/>
          <w:kern w:val="24"/>
          <w:sz w:val="24"/>
          <w:szCs w:val="24"/>
          <w:lang w:val="et-EE" w:eastAsia="et-EE"/>
        </w:rPr>
      </w:pPr>
      <w:r w:rsidRPr="000A46B4">
        <w:rPr>
          <w:rFonts w:ascii="Times New Roman" w:eastAsia="+mn-ea" w:hAnsi="Times New Roman" w:cs="Times New Roman"/>
          <w:color w:val="000000"/>
          <w:kern w:val="24"/>
          <w:sz w:val="24"/>
          <w:szCs w:val="24"/>
          <w:lang w:val="et-EE" w:eastAsia="et-EE"/>
        </w:rPr>
        <w:t>Tänan ka kõiki, kes meile pildid, nimed ja muud täpsustused edastasid.</w:t>
      </w:r>
    </w:p>
    <w:p w:rsidR="000A46B4" w:rsidRPr="000A46B4" w:rsidRDefault="000A46B4" w:rsidP="000A46B4">
      <w:pPr>
        <w:kinsoku w:val="0"/>
        <w:overflowPunct w:val="0"/>
        <w:spacing w:before="58"/>
        <w:textAlignment w:val="baseline"/>
        <w:rPr>
          <w:rFonts w:ascii="Times New Roman" w:eastAsia="Times New Roman" w:hAnsi="Times New Roman" w:cs="Times New Roman"/>
          <w:sz w:val="24"/>
          <w:szCs w:val="24"/>
          <w:lang w:val="et-EE" w:eastAsia="et-EE"/>
        </w:rPr>
      </w:pPr>
    </w:p>
    <w:p w:rsidR="000A46B4" w:rsidRPr="000A46B4" w:rsidRDefault="000A46B4" w:rsidP="000A46B4">
      <w:pPr>
        <w:kinsoku w:val="0"/>
        <w:overflowPunct w:val="0"/>
        <w:spacing w:before="58"/>
        <w:textAlignment w:val="baseline"/>
        <w:rPr>
          <w:rFonts w:ascii="Times New Roman" w:eastAsia="Times New Roman" w:hAnsi="Times New Roman" w:cs="Times New Roman"/>
          <w:sz w:val="24"/>
          <w:szCs w:val="24"/>
          <w:lang w:val="et-EE" w:eastAsia="et-EE"/>
        </w:rPr>
      </w:pPr>
      <w:r w:rsidRPr="000A46B4">
        <w:rPr>
          <w:rFonts w:ascii="Times New Roman" w:eastAsia="+mn-ea" w:hAnsi="Times New Roman" w:cs="Times New Roman"/>
          <w:color w:val="000000"/>
          <w:kern w:val="24"/>
          <w:sz w:val="24"/>
          <w:szCs w:val="24"/>
          <w:lang w:val="et-EE" w:eastAsia="et-EE"/>
        </w:rPr>
        <w:t xml:space="preserve">Aadu Kana </w:t>
      </w:r>
    </w:p>
    <w:p w:rsidR="000A46B4" w:rsidRDefault="000A46B4" w:rsidP="000A46B4">
      <w:pPr>
        <w:kinsoku w:val="0"/>
        <w:overflowPunct w:val="0"/>
        <w:spacing w:before="58"/>
        <w:textAlignment w:val="baseline"/>
        <w:rPr>
          <w:rFonts w:ascii="Times New Roman" w:eastAsia="+mn-ea" w:hAnsi="Times New Roman" w:cs="Times New Roman"/>
          <w:color w:val="000000"/>
          <w:kern w:val="24"/>
          <w:sz w:val="24"/>
          <w:szCs w:val="24"/>
          <w:lang w:val="et-EE" w:eastAsia="et-EE"/>
        </w:rPr>
      </w:pPr>
      <w:r w:rsidRPr="000A46B4">
        <w:rPr>
          <w:rFonts w:ascii="Times New Roman" w:eastAsia="+mn-ea" w:hAnsi="Times New Roman" w:cs="Times New Roman"/>
          <w:color w:val="000000"/>
          <w:kern w:val="24"/>
          <w:sz w:val="24"/>
          <w:szCs w:val="24"/>
          <w:lang w:val="et-EE" w:eastAsia="et-EE"/>
        </w:rPr>
        <w:t>Esto Maxibasketi  aupresident</w:t>
      </w:r>
    </w:p>
    <w:p w:rsidR="000A46B4" w:rsidRPr="000A46B4" w:rsidRDefault="000A46B4" w:rsidP="000A46B4">
      <w:pPr>
        <w:kinsoku w:val="0"/>
        <w:overflowPunct w:val="0"/>
        <w:spacing w:before="58"/>
        <w:textAlignment w:val="baseline"/>
        <w:rPr>
          <w:rFonts w:ascii="Times New Roman" w:eastAsia="Times New Roman" w:hAnsi="Times New Roman" w:cs="Times New Roman"/>
          <w:sz w:val="24"/>
          <w:szCs w:val="24"/>
          <w:lang w:val="et-EE" w:eastAsia="et-EE"/>
        </w:rPr>
      </w:pPr>
    </w:p>
    <w:p w:rsidR="00833646" w:rsidRPr="0018493F" w:rsidRDefault="000A46B4" w:rsidP="000A46B4">
      <w:r w:rsidRPr="000A46B4">
        <w:rPr>
          <w:rFonts w:ascii="Calibri" w:eastAsia="+mn-ea" w:hAnsi="Calibri" w:cs="+mn-cs"/>
          <w:color w:val="000000"/>
          <w:kern w:val="24"/>
          <w:sz w:val="24"/>
          <w:szCs w:val="24"/>
          <w:lang w:val="et-EE" w:eastAsia="et-EE"/>
        </w:rPr>
        <w:t> </w:t>
      </w:r>
      <w:r>
        <w:rPr>
          <w:noProof/>
          <w:lang w:val="et-EE" w:eastAsia="et-EE"/>
        </w:rPr>
        <w:drawing>
          <wp:inline distT="0" distB="0" distL="0" distR="0" wp14:anchorId="1CC95BF5" wp14:editId="7BFBD3FC">
            <wp:extent cx="2665413" cy="1776413"/>
            <wp:effectExtent l="0" t="0" r="1905" b="0"/>
            <wp:docPr id="6149" name="Picture 2" descr="C:\Users\hlink\AppData\Local\Microsoft\Windows\Temporary Internet Files\Content.Outlook\02PJSCJA\192_923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 name="Picture 2" descr="C:\Users\hlink\AppData\Local\Microsoft\Windows\Temporary Internet Files\Content.Outlook\02PJSCJA\192_9236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5413" cy="1776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sectPr w:rsidR="00833646" w:rsidRPr="0018493F" w:rsidSect="001C070F">
      <w:headerReference w:type="even" r:id="rId10"/>
      <w:headerReference w:type="default" r:id="rId11"/>
      <w:footerReference w:type="even" r:id="rId12"/>
      <w:footerReference w:type="default" r:id="rId13"/>
      <w:headerReference w:type="first" r:id="rId14"/>
      <w:footerReference w:type="first" r:id="rId15"/>
      <w:pgSz w:w="11906" w:h="16838"/>
      <w:pgMar w:top="1985" w:right="624" w:bottom="124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76D" w:rsidRDefault="00F8076D" w:rsidP="00CC7BCB">
      <w:r>
        <w:separator/>
      </w:r>
    </w:p>
  </w:endnote>
  <w:endnote w:type="continuationSeparator" w:id="0">
    <w:p w:rsidR="00F8076D" w:rsidRDefault="00F8076D" w:rsidP="00CC7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Georgia">
    <w:panose1 w:val="02040502050405020303"/>
    <w:charset w:val="BA"/>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623" w:rsidRDefault="00C236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623" w:rsidRDefault="00C236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623" w:rsidRDefault="00C236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76D" w:rsidRDefault="00F8076D" w:rsidP="00CC7BCB">
      <w:r>
        <w:separator/>
      </w:r>
    </w:p>
  </w:footnote>
  <w:footnote w:type="continuationSeparator" w:id="0">
    <w:p w:rsidR="00F8076D" w:rsidRDefault="00F8076D" w:rsidP="00CC7B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623" w:rsidRDefault="00C236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623" w:rsidRDefault="00C23623" w:rsidP="001C070F">
    <w:pPr>
      <w:pStyle w:val="Header"/>
      <w:jc w:val="right"/>
    </w:pPr>
    <w:r>
      <w:rPr>
        <w:noProof/>
        <w:lang w:val="et-EE" w:eastAsia="et-EE"/>
      </w:rPr>
      <mc:AlternateContent>
        <mc:Choice Requires="wps">
          <w:drawing>
            <wp:inline distT="0" distB="0" distL="0" distR="0" wp14:anchorId="4EECB6DD" wp14:editId="6A3029C1">
              <wp:extent cx="762000" cy="1188000"/>
              <wp:effectExtent l="0" t="0" r="0" b="0"/>
              <wp:docPr id="1" name="PageNum"/>
              <wp:cNvGraphicFramePr/>
              <a:graphic xmlns:a="http://schemas.openxmlformats.org/drawingml/2006/main">
                <a:graphicData uri="http://schemas.microsoft.com/office/word/2010/wordprocessingShape">
                  <wps:wsp>
                    <wps:cNvSpPr txBox="1"/>
                    <wps:spPr>
                      <a:xfrm>
                        <a:off x="0" y="0"/>
                        <a:ext cx="762000" cy="11880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C23623" w:rsidRPr="001C070F" w:rsidRDefault="00C23623" w:rsidP="001C070F">
                          <w:pPr>
                            <w:jc w:val="right"/>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1515A7">
                            <w:rPr>
                              <w:rFonts w:ascii="Arial" w:hAnsi="Arial" w:cs="Arial"/>
                              <w:noProof/>
                            </w:rPr>
                            <w:t>2</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sidR="001515A7">
                            <w:rPr>
                              <w:rFonts w:ascii="Arial" w:hAnsi="Arial" w:cs="Arial"/>
                              <w:noProof/>
                            </w:rPr>
                            <w:t>2</w:t>
                          </w:r>
                          <w:r>
                            <w:rPr>
                              <w:rFonts w:ascii="Arial" w:hAnsi="Arial" w:cs="Arial"/>
                            </w:rPr>
                            <w:fldChar w:fldCharType="end"/>
                          </w:r>
                          <w:r>
                            <w:rPr>
                              <w:rFonts w:ascii="Arial" w:hAnsi="Arial" w:cs="Arial"/>
                            </w:rPr>
                            <w:t>)</w:t>
                          </w:r>
                        </w:p>
                      </w:txbxContent>
                    </wps:txbx>
                    <wps:bodyPr rot="0" spcFirstLastPara="0" vertOverflow="overflow" horzOverflow="overflow" vert="horz" wrap="square" lIns="91440" tIns="45720" rIns="0" bIns="254000" numCol="1" spcCol="0" rtlCol="0" fromWordArt="0" anchor="b"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PageNum" o:spid="_x0000_s1026" type="#_x0000_t202" style="width:60pt;height:93.5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" filled="f" stroked="f" strokeweight=".5pt">
              <v:textbox inset=",,0,20pt">
                <w:txbxContent>
                  <w:p w:rsidR="00C23623" w:rsidRPr="001C070F" w:rsidRDefault="00C23623" w:rsidP="001C070F">
                    <w:pPr>
                      <w:jc w:val="right"/>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1515A7">
                      <w:rPr>
                        <w:rFonts w:ascii="Arial" w:hAnsi="Arial" w:cs="Arial"/>
                        <w:noProof/>
                      </w:rPr>
                      <w:t>2</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sidR="001515A7">
                      <w:rPr>
                        <w:rFonts w:ascii="Arial" w:hAnsi="Arial" w:cs="Arial"/>
                        <w:noProof/>
                      </w:rPr>
                      <w:t>2</w:t>
                    </w:r>
                    <w:r>
                      <w:rPr>
                        <w:rFonts w:ascii="Arial" w:hAnsi="Arial" w:cs="Arial"/>
                      </w:rPr>
                      <w:fldChar w:fldCharType="end"/>
                    </w:r>
                    <w:r>
                      <w:rPr>
                        <w:rFonts w:ascii="Arial" w:hAnsi="Arial" w:cs="Arial"/>
                      </w:rPr>
                      <w:t>)</w:t>
                    </w:r>
                  </w:p>
                </w:txbxContent>
              </v:textbox>
              <w10:anchorlock/>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623" w:rsidRDefault="00C236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5BD"/>
    <w:multiLevelType w:val="multilevel"/>
    <w:tmpl w:val="57FCB59A"/>
    <w:numStyleLink w:val="HeidelbergCementLists"/>
  </w:abstractNum>
  <w:abstractNum w:abstractNumId="1">
    <w:nsid w:val="03487EC9"/>
    <w:multiLevelType w:val="multilevel"/>
    <w:tmpl w:val="57FCB59A"/>
    <w:styleLink w:val="HeidelbergCementLists"/>
    <w:lvl w:ilvl="0">
      <w:start w:val="1"/>
      <w:numFmt w:val="decimal"/>
      <w:pStyle w:val="HeidelbergCementNumber"/>
      <w:lvlText w:val="%1."/>
      <w:lvlJc w:val="left"/>
      <w:pPr>
        <w:tabs>
          <w:tab w:val="num" w:pos="397"/>
        </w:tabs>
        <w:ind w:left="0" w:firstLine="0"/>
      </w:pPr>
      <w:rPr>
        <w:rFonts w:hint="default"/>
      </w:rPr>
    </w:lvl>
    <w:lvl w:ilvl="1">
      <w:start w:val="1"/>
      <w:numFmt w:val="decimal"/>
      <w:lvlText w:val="%1.%2."/>
      <w:lvlJc w:val="left"/>
      <w:pPr>
        <w:tabs>
          <w:tab w:val="num" w:pos="510"/>
        </w:tabs>
        <w:ind w:left="0" w:firstLine="0"/>
      </w:pPr>
      <w:rPr>
        <w:rFonts w:hint="default"/>
      </w:rPr>
    </w:lvl>
    <w:lvl w:ilvl="2">
      <w:start w:val="1"/>
      <w:numFmt w:val="decimal"/>
      <w:lvlText w:val="%1.%2.%3."/>
      <w:lvlJc w:val="left"/>
      <w:pPr>
        <w:tabs>
          <w:tab w:val="num" w:pos="567"/>
        </w:tabs>
        <w:ind w:left="0" w:firstLine="0"/>
      </w:pPr>
      <w:rPr>
        <w:rFonts w:hint="default"/>
      </w:rPr>
    </w:lvl>
    <w:lvl w:ilvl="3">
      <w:start w:val="1"/>
      <w:numFmt w:val="bullet"/>
      <w:lvlRestart w:val="0"/>
      <w:lvlText w:val="▪"/>
      <w:lvlJc w:val="left"/>
      <w:pPr>
        <w:tabs>
          <w:tab w:val="num" w:pos="567"/>
        </w:tabs>
        <w:ind w:left="0" w:firstLine="0"/>
      </w:pPr>
      <w:rPr>
        <w:rFonts w:ascii="Georgia" w:hAnsi="Georgia" w:hint="default"/>
        <w:color w:val="auto"/>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nsid w:val="15230E5F"/>
    <w:multiLevelType w:val="multilevel"/>
    <w:tmpl w:val="3EF80AB2"/>
    <w:styleLink w:val="HeidelbergCementBulletformat"/>
    <w:lvl w:ilvl="0">
      <w:start w:val="1"/>
      <w:numFmt w:val="bullet"/>
      <w:pStyle w:val="HeidelbergCementBullet"/>
      <w:lvlText w:val=""/>
      <w:lvlJc w:val="left"/>
      <w:pPr>
        <w:tabs>
          <w:tab w:val="num" w:pos="397"/>
        </w:tabs>
        <w:ind w:left="397" w:hanging="397"/>
      </w:pPr>
      <w:rPr>
        <w:rFonts w:ascii="Wingdings" w:hAnsi="Wingdings" w:hint="default"/>
        <w:color w:val="auto"/>
      </w:rPr>
    </w:lvl>
    <w:lvl w:ilvl="1">
      <w:start w:val="1"/>
      <w:numFmt w:val="bullet"/>
      <w:lvlText w:val=""/>
      <w:lvlJc w:val="left"/>
      <w:pPr>
        <w:tabs>
          <w:tab w:val="num" w:pos="794"/>
        </w:tabs>
        <w:ind w:left="794" w:hanging="397"/>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18A6BBD"/>
    <w:multiLevelType w:val="multilevel"/>
    <w:tmpl w:val="57FCB59A"/>
    <w:numStyleLink w:val="HeidelbergCementLists"/>
  </w:abstractNum>
  <w:abstractNum w:abstractNumId="4">
    <w:nsid w:val="22FD0CC3"/>
    <w:multiLevelType w:val="multilevel"/>
    <w:tmpl w:val="57FCB59A"/>
    <w:numStyleLink w:val="HeidelbergCementLists"/>
  </w:abstractNum>
  <w:abstractNum w:abstractNumId="5">
    <w:nsid w:val="589771E7"/>
    <w:multiLevelType w:val="multilevel"/>
    <w:tmpl w:val="57FCB59A"/>
    <w:numStyleLink w:val="HeidelbergCementLists"/>
  </w:abstractNum>
  <w:abstractNum w:abstractNumId="6">
    <w:nsid w:val="5C114748"/>
    <w:multiLevelType w:val="multilevel"/>
    <w:tmpl w:val="3EF80AB2"/>
    <w:numStyleLink w:val="HeidelbergCementBulletformat"/>
  </w:abstractNum>
  <w:num w:numId="1">
    <w:abstractNumId w:val="1"/>
  </w:num>
  <w:num w:numId="2">
    <w:abstractNumId w:val="4"/>
  </w:num>
  <w:num w:numId="3">
    <w:abstractNumId w:val="5"/>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6B4"/>
    <w:rsid w:val="000014E5"/>
    <w:rsid w:val="00006EEA"/>
    <w:rsid w:val="00007098"/>
    <w:rsid w:val="00016085"/>
    <w:rsid w:val="00016BE9"/>
    <w:rsid w:val="00017FF1"/>
    <w:rsid w:val="00022CA4"/>
    <w:rsid w:val="00030880"/>
    <w:rsid w:val="000322E1"/>
    <w:rsid w:val="0003365E"/>
    <w:rsid w:val="00036C51"/>
    <w:rsid w:val="0004098B"/>
    <w:rsid w:val="0004306A"/>
    <w:rsid w:val="00043305"/>
    <w:rsid w:val="00043F2A"/>
    <w:rsid w:val="00043F9E"/>
    <w:rsid w:val="000531FF"/>
    <w:rsid w:val="0005367F"/>
    <w:rsid w:val="00053C3A"/>
    <w:rsid w:val="00053FF6"/>
    <w:rsid w:val="00055557"/>
    <w:rsid w:val="00056FF8"/>
    <w:rsid w:val="0006004B"/>
    <w:rsid w:val="000605F7"/>
    <w:rsid w:val="000634E2"/>
    <w:rsid w:val="000656C4"/>
    <w:rsid w:val="000667F4"/>
    <w:rsid w:val="00066979"/>
    <w:rsid w:val="000676A5"/>
    <w:rsid w:val="00071BCE"/>
    <w:rsid w:val="00072D16"/>
    <w:rsid w:val="00080DDB"/>
    <w:rsid w:val="00080EE3"/>
    <w:rsid w:val="00083C8F"/>
    <w:rsid w:val="000857E3"/>
    <w:rsid w:val="000A18FB"/>
    <w:rsid w:val="000A1E8D"/>
    <w:rsid w:val="000A3F0F"/>
    <w:rsid w:val="000A4282"/>
    <w:rsid w:val="000A46B4"/>
    <w:rsid w:val="000A679C"/>
    <w:rsid w:val="000A6DC2"/>
    <w:rsid w:val="000B42D5"/>
    <w:rsid w:val="000B69FB"/>
    <w:rsid w:val="000B6EF0"/>
    <w:rsid w:val="000B7A3C"/>
    <w:rsid w:val="000C17CA"/>
    <w:rsid w:val="000C4D75"/>
    <w:rsid w:val="000C6AAD"/>
    <w:rsid w:val="000D25F2"/>
    <w:rsid w:val="000D6C6A"/>
    <w:rsid w:val="000E1871"/>
    <w:rsid w:val="000E235B"/>
    <w:rsid w:val="000E33DB"/>
    <w:rsid w:val="000E3BFD"/>
    <w:rsid w:val="000E5A6D"/>
    <w:rsid w:val="000E62E5"/>
    <w:rsid w:val="000E6FF8"/>
    <w:rsid w:val="000F6D1C"/>
    <w:rsid w:val="000F7B5B"/>
    <w:rsid w:val="00101E83"/>
    <w:rsid w:val="00102C0A"/>
    <w:rsid w:val="001077BA"/>
    <w:rsid w:val="00111171"/>
    <w:rsid w:val="001208EC"/>
    <w:rsid w:val="0012718D"/>
    <w:rsid w:val="0013371B"/>
    <w:rsid w:val="001374A6"/>
    <w:rsid w:val="001440BC"/>
    <w:rsid w:val="00145C08"/>
    <w:rsid w:val="00146960"/>
    <w:rsid w:val="00150FC8"/>
    <w:rsid w:val="001515A7"/>
    <w:rsid w:val="00151DEA"/>
    <w:rsid w:val="00157485"/>
    <w:rsid w:val="001603BB"/>
    <w:rsid w:val="0016294F"/>
    <w:rsid w:val="00164A1B"/>
    <w:rsid w:val="00173A17"/>
    <w:rsid w:val="00174FEF"/>
    <w:rsid w:val="001755AE"/>
    <w:rsid w:val="001820A1"/>
    <w:rsid w:val="0018493F"/>
    <w:rsid w:val="001902AE"/>
    <w:rsid w:val="00190328"/>
    <w:rsid w:val="001A1841"/>
    <w:rsid w:val="001A5CEA"/>
    <w:rsid w:val="001B193F"/>
    <w:rsid w:val="001B21E5"/>
    <w:rsid w:val="001C070F"/>
    <w:rsid w:val="001C3FE2"/>
    <w:rsid w:val="001C5022"/>
    <w:rsid w:val="001C56E8"/>
    <w:rsid w:val="001C6DD0"/>
    <w:rsid w:val="001C7824"/>
    <w:rsid w:val="001D1802"/>
    <w:rsid w:val="001D1E99"/>
    <w:rsid w:val="001D3AA4"/>
    <w:rsid w:val="001D506B"/>
    <w:rsid w:val="001E00F7"/>
    <w:rsid w:val="001E09A8"/>
    <w:rsid w:val="001F4511"/>
    <w:rsid w:val="001F67CE"/>
    <w:rsid w:val="001F6B77"/>
    <w:rsid w:val="00201C94"/>
    <w:rsid w:val="00202F6B"/>
    <w:rsid w:val="00204552"/>
    <w:rsid w:val="00205F35"/>
    <w:rsid w:val="0020719F"/>
    <w:rsid w:val="00215C98"/>
    <w:rsid w:val="00222112"/>
    <w:rsid w:val="00225EE0"/>
    <w:rsid w:val="00234F27"/>
    <w:rsid w:val="00236A10"/>
    <w:rsid w:val="00242EE3"/>
    <w:rsid w:val="0025037D"/>
    <w:rsid w:val="00250BE1"/>
    <w:rsid w:val="0025357F"/>
    <w:rsid w:val="00257455"/>
    <w:rsid w:val="00257ADE"/>
    <w:rsid w:val="00262FB5"/>
    <w:rsid w:val="00263ACD"/>
    <w:rsid w:val="002642AB"/>
    <w:rsid w:val="002676E3"/>
    <w:rsid w:val="002747C2"/>
    <w:rsid w:val="002765AD"/>
    <w:rsid w:val="00277463"/>
    <w:rsid w:val="00281EF7"/>
    <w:rsid w:val="002904CB"/>
    <w:rsid w:val="0029419E"/>
    <w:rsid w:val="002A11D8"/>
    <w:rsid w:val="002A249A"/>
    <w:rsid w:val="002A58D5"/>
    <w:rsid w:val="002B1E65"/>
    <w:rsid w:val="002B5527"/>
    <w:rsid w:val="002B78DD"/>
    <w:rsid w:val="002C558C"/>
    <w:rsid w:val="002D16F1"/>
    <w:rsid w:val="002E0B90"/>
    <w:rsid w:val="002E1CBE"/>
    <w:rsid w:val="002E4B7A"/>
    <w:rsid w:val="002E532A"/>
    <w:rsid w:val="002E7761"/>
    <w:rsid w:val="002F063B"/>
    <w:rsid w:val="002F1A13"/>
    <w:rsid w:val="002F2F31"/>
    <w:rsid w:val="002F593C"/>
    <w:rsid w:val="00312A7C"/>
    <w:rsid w:val="00320580"/>
    <w:rsid w:val="00321C4F"/>
    <w:rsid w:val="00322242"/>
    <w:rsid w:val="003276F9"/>
    <w:rsid w:val="00331E46"/>
    <w:rsid w:val="00337390"/>
    <w:rsid w:val="003413B2"/>
    <w:rsid w:val="00354123"/>
    <w:rsid w:val="003546FC"/>
    <w:rsid w:val="00357D94"/>
    <w:rsid w:val="0036332A"/>
    <w:rsid w:val="00367074"/>
    <w:rsid w:val="00380A52"/>
    <w:rsid w:val="00380F9A"/>
    <w:rsid w:val="00381E68"/>
    <w:rsid w:val="00382905"/>
    <w:rsid w:val="00383215"/>
    <w:rsid w:val="00387313"/>
    <w:rsid w:val="003873DD"/>
    <w:rsid w:val="00392D8A"/>
    <w:rsid w:val="00394D00"/>
    <w:rsid w:val="0039709D"/>
    <w:rsid w:val="003A0235"/>
    <w:rsid w:val="003A04D1"/>
    <w:rsid w:val="003A5798"/>
    <w:rsid w:val="003A6430"/>
    <w:rsid w:val="003B741C"/>
    <w:rsid w:val="003B7993"/>
    <w:rsid w:val="003C4A4D"/>
    <w:rsid w:val="003C582E"/>
    <w:rsid w:val="003C5D33"/>
    <w:rsid w:val="003C5F0F"/>
    <w:rsid w:val="003C6FD0"/>
    <w:rsid w:val="003D3537"/>
    <w:rsid w:val="003D739F"/>
    <w:rsid w:val="003E1190"/>
    <w:rsid w:val="003E230E"/>
    <w:rsid w:val="003E665F"/>
    <w:rsid w:val="003F45D5"/>
    <w:rsid w:val="0040145C"/>
    <w:rsid w:val="00406641"/>
    <w:rsid w:val="004124C6"/>
    <w:rsid w:val="00415B5A"/>
    <w:rsid w:val="004234E5"/>
    <w:rsid w:val="00432A5A"/>
    <w:rsid w:val="0043375B"/>
    <w:rsid w:val="00442E53"/>
    <w:rsid w:val="00444F89"/>
    <w:rsid w:val="004453D7"/>
    <w:rsid w:val="00445511"/>
    <w:rsid w:val="00446519"/>
    <w:rsid w:val="004472BA"/>
    <w:rsid w:val="004505DD"/>
    <w:rsid w:val="00450BAB"/>
    <w:rsid w:val="00455A18"/>
    <w:rsid w:val="004631CF"/>
    <w:rsid w:val="00466D99"/>
    <w:rsid w:val="0046758F"/>
    <w:rsid w:val="00467B35"/>
    <w:rsid w:val="004710DF"/>
    <w:rsid w:val="00480D08"/>
    <w:rsid w:val="004818BB"/>
    <w:rsid w:val="00487A86"/>
    <w:rsid w:val="0049085A"/>
    <w:rsid w:val="00492733"/>
    <w:rsid w:val="00494DA0"/>
    <w:rsid w:val="00496904"/>
    <w:rsid w:val="00496DCB"/>
    <w:rsid w:val="004A597B"/>
    <w:rsid w:val="004A68C0"/>
    <w:rsid w:val="004A769F"/>
    <w:rsid w:val="004A7E92"/>
    <w:rsid w:val="004A7EA9"/>
    <w:rsid w:val="004B394C"/>
    <w:rsid w:val="004B4E30"/>
    <w:rsid w:val="004B699C"/>
    <w:rsid w:val="004B6FE9"/>
    <w:rsid w:val="004B7C7A"/>
    <w:rsid w:val="004C358E"/>
    <w:rsid w:val="004C59ED"/>
    <w:rsid w:val="004C66F0"/>
    <w:rsid w:val="004C6C02"/>
    <w:rsid w:val="004D2B22"/>
    <w:rsid w:val="004D42CC"/>
    <w:rsid w:val="004E06A1"/>
    <w:rsid w:val="004E3E6B"/>
    <w:rsid w:val="004E79C7"/>
    <w:rsid w:val="004F04B5"/>
    <w:rsid w:val="004F41AA"/>
    <w:rsid w:val="004F5B9B"/>
    <w:rsid w:val="00504540"/>
    <w:rsid w:val="00504E90"/>
    <w:rsid w:val="00510F38"/>
    <w:rsid w:val="00511052"/>
    <w:rsid w:val="00512431"/>
    <w:rsid w:val="00512A91"/>
    <w:rsid w:val="00514B10"/>
    <w:rsid w:val="00515730"/>
    <w:rsid w:val="00516693"/>
    <w:rsid w:val="00516A9F"/>
    <w:rsid w:val="00523E4F"/>
    <w:rsid w:val="00532265"/>
    <w:rsid w:val="00532399"/>
    <w:rsid w:val="00543C07"/>
    <w:rsid w:val="00544445"/>
    <w:rsid w:val="00544FA3"/>
    <w:rsid w:val="005513EE"/>
    <w:rsid w:val="005513FD"/>
    <w:rsid w:val="0055166D"/>
    <w:rsid w:val="005536AD"/>
    <w:rsid w:val="005555A9"/>
    <w:rsid w:val="00556632"/>
    <w:rsid w:val="00563205"/>
    <w:rsid w:val="0056402E"/>
    <w:rsid w:val="00564A27"/>
    <w:rsid w:val="005725A1"/>
    <w:rsid w:val="00574DDE"/>
    <w:rsid w:val="00574F02"/>
    <w:rsid w:val="0057509F"/>
    <w:rsid w:val="0057587D"/>
    <w:rsid w:val="005764D5"/>
    <w:rsid w:val="005771DE"/>
    <w:rsid w:val="00577DA3"/>
    <w:rsid w:val="00581662"/>
    <w:rsid w:val="00581BB7"/>
    <w:rsid w:val="005836C5"/>
    <w:rsid w:val="005914B3"/>
    <w:rsid w:val="00594008"/>
    <w:rsid w:val="0059513B"/>
    <w:rsid w:val="005A2EEB"/>
    <w:rsid w:val="005A3325"/>
    <w:rsid w:val="005A4050"/>
    <w:rsid w:val="005A4873"/>
    <w:rsid w:val="005A57CC"/>
    <w:rsid w:val="005B259C"/>
    <w:rsid w:val="005B2F02"/>
    <w:rsid w:val="005B4A28"/>
    <w:rsid w:val="005B7D04"/>
    <w:rsid w:val="005B7FD7"/>
    <w:rsid w:val="005C0385"/>
    <w:rsid w:val="005C24B1"/>
    <w:rsid w:val="005C52C6"/>
    <w:rsid w:val="005C6809"/>
    <w:rsid w:val="005D0AC1"/>
    <w:rsid w:val="005D332B"/>
    <w:rsid w:val="005D4A42"/>
    <w:rsid w:val="005D6663"/>
    <w:rsid w:val="005D6E8E"/>
    <w:rsid w:val="005E1C7D"/>
    <w:rsid w:val="005E1ED7"/>
    <w:rsid w:val="005E6BC7"/>
    <w:rsid w:val="005E6D22"/>
    <w:rsid w:val="005F62CD"/>
    <w:rsid w:val="006042A5"/>
    <w:rsid w:val="00607222"/>
    <w:rsid w:val="006072C2"/>
    <w:rsid w:val="006107AE"/>
    <w:rsid w:val="00614303"/>
    <w:rsid w:val="00624346"/>
    <w:rsid w:val="006246A8"/>
    <w:rsid w:val="006328AB"/>
    <w:rsid w:val="0063368E"/>
    <w:rsid w:val="00643671"/>
    <w:rsid w:val="00644E3F"/>
    <w:rsid w:val="006467A2"/>
    <w:rsid w:val="00651889"/>
    <w:rsid w:val="0065463B"/>
    <w:rsid w:val="006555EE"/>
    <w:rsid w:val="006649D3"/>
    <w:rsid w:val="006652C5"/>
    <w:rsid w:val="006848B5"/>
    <w:rsid w:val="00684F32"/>
    <w:rsid w:val="00685676"/>
    <w:rsid w:val="006921E5"/>
    <w:rsid w:val="006946BB"/>
    <w:rsid w:val="00694BD2"/>
    <w:rsid w:val="00696ACC"/>
    <w:rsid w:val="006B0289"/>
    <w:rsid w:val="006B07B2"/>
    <w:rsid w:val="006B4A21"/>
    <w:rsid w:val="006D0854"/>
    <w:rsid w:val="006D4E8D"/>
    <w:rsid w:val="006D549B"/>
    <w:rsid w:val="006E0D25"/>
    <w:rsid w:val="006E1120"/>
    <w:rsid w:val="006E5016"/>
    <w:rsid w:val="006E6877"/>
    <w:rsid w:val="006E6D98"/>
    <w:rsid w:val="006F1D75"/>
    <w:rsid w:val="006F436C"/>
    <w:rsid w:val="00700341"/>
    <w:rsid w:val="007133BC"/>
    <w:rsid w:val="00715C9F"/>
    <w:rsid w:val="00716590"/>
    <w:rsid w:val="0072176F"/>
    <w:rsid w:val="007222D8"/>
    <w:rsid w:val="00723E9A"/>
    <w:rsid w:val="007265D4"/>
    <w:rsid w:val="007300A7"/>
    <w:rsid w:val="00731C86"/>
    <w:rsid w:val="0073346F"/>
    <w:rsid w:val="007334E3"/>
    <w:rsid w:val="00734C56"/>
    <w:rsid w:val="00735328"/>
    <w:rsid w:val="00735CCD"/>
    <w:rsid w:val="00736207"/>
    <w:rsid w:val="0074566A"/>
    <w:rsid w:val="007460AC"/>
    <w:rsid w:val="00747B99"/>
    <w:rsid w:val="00752BF4"/>
    <w:rsid w:val="00752EAA"/>
    <w:rsid w:val="007537C6"/>
    <w:rsid w:val="0075706E"/>
    <w:rsid w:val="0076474F"/>
    <w:rsid w:val="00765100"/>
    <w:rsid w:val="00770A39"/>
    <w:rsid w:val="0077116E"/>
    <w:rsid w:val="007712A4"/>
    <w:rsid w:val="00774435"/>
    <w:rsid w:val="0078288C"/>
    <w:rsid w:val="00782A1C"/>
    <w:rsid w:val="007907B6"/>
    <w:rsid w:val="007955B8"/>
    <w:rsid w:val="007A1507"/>
    <w:rsid w:val="007A360B"/>
    <w:rsid w:val="007A7827"/>
    <w:rsid w:val="007B0482"/>
    <w:rsid w:val="007B6C8D"/>
    <w:rsid w:val="007C1E43"/>
    <w:rsid w:val="007C3827"/>
    <w:rsid w:val="007C409E"/>
    <w:rsid w:val="007D1B71"/>
    <w:rsid w:val="007D4408"/>
    <w:rsid w:val="007E0626"/>
    <w:rsid w:val="007E1036"/>
    <w:rsid w:val="007E1FEB"/>
    <w:rsid w:val="007E353B"/>
    <w:rsid w:val="007E6E93"/>
    <w:rsid w:val="007F04B6"/>
    <w:rsid w:val="00802547"/>
    <w:rsid w:val="0080298A"/>
    <w:rsid w:val="00803BE3"/>
    <w:rsid w:val="00803EB1"/>
    <w:rsid w:val="00805742"/>
    <w:rsid w:val="0081470B"/>
    <w:rsid w:val="0081510D"/>
    <w:rsid w:val="008177D4"/>
    <w:rsid w:val="00817DD6"/>
    <w:rsid w:val="008200B6"/>
    <w:rsid w:val="00820C5B"/>
    <w:rsid w:val="00827004"/>
    <w:rsid w:val="00833646"/>
    <w:rsid w:val="0083509E"/>
    <w:rsid w:val="008370EE"/>
    <w:rsid w:val="00837215"/>
    <w:rsid w:val="00840313"/>
    <w:rsid w:val="00844697"/>
    <w:rsid w:val="00847012"/>
    <w:rsid w:val="00847A7A"/>
    <w:rsid w:val="00850331"/>
    <w:rsid w:val="00852CCF"/>
    <w:rsid w:val="00860790"/>
    <w:rsid w:val="0086107B"/>
    <w:rsid w:val="00862EDA"/>
    <w:rsid w:val="0086450F"/>
    <w:rsid w:val="008670B1"/>
    <w:rsid w:val="0086719D"/>
    <w:rsid w:val="00872599"/>
    <w:rsid w:val="0087559C"/>
    <w:rsid w:val="0087796C"/>
    <w:rsid w:val="00881017"/>
    <w:rsid w:val="00890668"/>
    <w:rsid w:val="008907B5"/>
    <w:rsid w:val="0089086A"/>
    <w:rsid w:val="00890BC5"/>
    <w:rsid w:val="0089416A"/>
    <w:rsid w:val="00894186"/>
    <w:rsid w:val="0089420C"/>
    <w:rsid w:val="008A1313"/>
    <w:rsid w:val="008A1635"/>
    <w:rsid w:val="008A18A4"/>
    <w:rsid w:val="008B66D8"/>
    <w:rsid w:val="008C1E20"/>
    <w:rsid w:val="008C2034"/>
    <w:rsid w:val="008C2A34"/>
    <w:rsid w:val="008C590B"/>
    <w:rsid w:val="008D0FCF"/>
    <w:rsid w:val="008D121D"/>
    <w:rsid w:val="008D2C6D"/>
    <w:rsid w:val="008D2E47"/>
    <w:rsid w:val="008E543E"/>
    <w:rsid w:val="008E68AE"/>
    <w:rsid w:val="008E74B1"/>
    <w:rsid w:val="008F07DC"/>
    <w:rsid w:val="0090156E"/>
    <w:rsid w:val="00903FF7"/>
    <w:rsid w:val="00907467"/>
    <w:rsid w:val="00914B17"/>
    <w:rsid w:val="009162D8"/>
    <w:rsid w:val="00916A2B"/>
    <w:rsid w:val="00920D12"/>
    <w:rsid w:val="009244EE"/>
    <w:rsid w:val="009250AA"/>
    <w:rsid w:val="00925404"/>
    <w:rsid w:val="00930B0B"/>
    <w:rsid w:val="00932326"/>
    <w:rsid w:val="009344B8"/>
    <w:rsid w:val="009439D9"/>
    <w:rsid w:val="00943C67"/>
    <w:rsid w:val="009500B6"/>
    <w:rsid w:val="00953063"/>
    <w:rsid w:val="00956906"/>
    <w:rsid w:val="009576E6"/>
    <w:rsid w:val="009615D8"/>
    <w:rsid w:val="00963B48"/>
    <w:rsid w:val="00966AF6"/>
    <w:rsid w:val="00967B01"/>
    <w:rsid w:val="00967FEF"/>
    <w:rsid w:val="0097086D"/>
    <w:rsid w:val="009714FA"/>
    <w:rsid w:val="0097181F"/>
    <w:rsid w:val="00971C8B"/>
    <w:rsid w:val="009722B8"/>
    <w:rsid w:val="0097473F"/>
    <w:rsid w:val="009747FF"/>
    <w:rsid w:val="00975035"/>
    <w:rsid w:val="00986211"/>
    <w:rsid w:val="0099465E"/>
    <w:rsid w:val="009A2583"/>
    <w:rsid w:val="009A44EA"/>
    <w:rsid w:val="009A63E6"/>
    <w:rsid w:val="009A7586"/>
    <w:rsid w:val="009B13B7"/>
    <w:rsid w:val="009B3101"/>
    <w:rsid w:val="009B6569"/>
    <w:rsid w:val="009B732E"/>
    <w:rsid w:val="009B7564"/>
    <w:rsid w:val="009B7ED4"/>
    <w:rsid w:val="009C6200"/>
    <w:rsid w:val="009D165F"/>
    <w:rsid w:val="009D291B"/>
    <w:rsid w:val="009E02FB"/>
    <w:rsid w:val="009E1285"/>
    <w:rsid w:val="009E1A93"/>
    <w:rsid w:val="009E26B0"/>
    <w:rsid w:val="009E280D"/>
    <w:rsid w:val="009E555D"/>
    <w:rsid w:val="00A0090E"/>
    <w:rsid w:val="00A04F05"/>
    <w:rsid w:val="00A05DA5"/>
    <w:rsid w:val="00A13FC7"/>
    <w:rsid w:val="00A1452A"/>
    <w:rsid w:val="00A209E5"/>
    <w:rsid w:val="00A21B70"/>
    <w:rsid w:val="00A27B23"/>
    <w:rsid w:val="00A32647"/>
    <w:rsid w:val="00A32D76"/>
    <w:rsid w:val="00A33CF8"/>
    <w:rsid w:val="00A35925"/>
    <w:rsid w:val="00A404D5"/>
    <w:rsid w:val="00A411FC"/>
    <w:rsid w:val="00A6678B"/>
    <w:rsid w:val="00A679DC"/>
    <w:rsid w:val="00A67B40"/>
    <w:rsid w:val="00A73707"/>
    <w:rsid w:val="00A76E16"/>
    <w:rsid w:val="00A77CE9"/>
    <w:rsid w:val="00A81F37"/>
    <w:rsid w:val="00A84BD2"/>
    <w:rsid w:val="00A8726E"/>
    <w:rsid w:val="00A873A1"/>
    <w:rsid w:val="00A91441"/>
    <w:rsid w:val="00A95967"/>
    <w:rsid w:val="00A961C3"/>
    <w:rsid w:val="00A97E4E"/>
    <w:rsid w:val="00AA0DA8"/>
    <w:rsid w:val="00AB4E0A"/>
    <w:rsid w:val="00AB6682"/>
    <w:rsid w:val="00AC1CAD"/>
    <w:rsid w:val="00AD2274"/>
    <w:rsid w:val="00AD4895"/>
    <w:rsid w:val="00AD66CA"/>
    <w:rsid w:val="00AE09C7"/>
    <w:rsid w:val="00AE5A6E"/>
    <w:rsid w:val="00AE5B57"/>
    <w:rsid w:val="00AE5C4E"/>
    <w:rsid w:val="00AE6CC6"/>
    <w:rsid w:val="00AE7456"/>
    <w:rsid w:val="00AE7F92"/>
    <w:rsid w:val="00AF0F8D"/>
    <w:rsid w:val="00AF26DC"/>
    <w:rsid w:val="00AF278C"/>
    <w:rsid w:val="00AF3C74"/>
    <w:rsid w:val="00B059BA"/>
    <w:rsid w:val="00B06DA9"/>
    <w:rsid w:val="00B12C8D"/>
    <w:rsid w:val="00B13C06"/>
    <w:rsid w:val="00B26436"/>
    <w:rsid w:val="00B26A3F"/>
    <w:rsid w:val="00B41249"/>
    <w:rsid w:val="00B4455C"/>
    <w:rsid w:val="00B45C37"/>
    <w:rsid w:val="00B46CCD"/>
    <w:rsid w:val="00B509C6"/>
    <w:rsid w:val="00B54757"/>
    <w:rsid w:val="00B61D8E"/>
    <w:rsid w:val="00B63D14"/>
    <w:rsid w:val="00B67C04"/>
    <w:rsid w:val="00B724C7"/>
    <w:rsid w:val="00B72878"/>
    <w:rsid w:val="00B85CB5"/>
    <w:rsid w:val="00B96893"/>
    <w:rsid w:val="00BD13CE"/>
    <w:rsid w:val="00BD263C"/>
    <w:rsid w:val="00BD443F"/>
    <w:rsid w:val="00BD5F2A"/>
    <w:rsid w:val="00BD6DC5"/>
    <w:rsid w:val="00BE0042"/>
    <w:rsid w:val="00BE4694"/>
    <w:rsid w:val="00BF6337"/>
    <w:rsid w:val="00BF64B3"/>
    <w:rsid w:val="00BF68FF"/>
    <w:rsid w:val="00C0154F"/>
    <w:rsid w:val="00C04776"/>
    <w:rsid w:val="00C07E70"/>
    <w:rsid w:val="00C113C6"/>
    <w:rsid w:val="00C11FE6"/>
    <w:rsid w:val="00C142F0"/>
    <w:rsid w:val="00C15269"/>
    <w:rsid w:val="00C157CB"/>
    <w:rsid w:val="00C206A4"/>
    <w:rsid w:val="00C21F3A"/>
    <w:rsid w:val="00C23623"/>
    <w:rsid w:val="00C27326"/>
    <w:rsid w:val="00C27574"/>
    <w:rsid w:val="00C331BA"/>
    <w:rsid w:val="00C4061F"/>
    <w:rsid w:val="00C41E54"/>
    <w:rsid w:val="00C425B4"/>
    <w:rsid w:val="00C42FF5"/>
    <w:rsid w:val="00C452F8"/>
    <w:rsid w:val="00C4558C"/>
    <w:rsid w:val="00C45785"/>
    <w:rsid w:val="00C46A0A"/>
    <w:rsid w:val="00C52E7A"/>
    <w:rsid w:val="00C53FB2"/>
    <w:rsid w:val="00C5402E"/>
    <w:rsid w:val="00C54700"/>
    <w:rsid w:val="00C56D66"/>
    <w:rsid w:val="00C57297"/>
    <w:rsid w:val="00C644AC"/>
    <w:rsid w:val="00C65F49"/>
    <w:rsid w:val="00C664F3"/>
    <w:rsid w:val="00C67988"/>
    <w:rsid w:val="00C7342E"/>
    <w:rsid w:val="00C740D0"/>
    <w:rsid w:val="00C756E9"/>
    <w:rsid w:val="00C91491"/>
    <w:rsid w:val="00C91FCF"/>
    <w:rsid w:val="00C93FAE"/>
    <w:rsid w:val="00C94BB3"/>
    <w:rsid w:val="00C94EB7"/>
    <w:rsid w:val="00C96DDD"/>
    <w:rsid w:val="00CA4EA5"/>
    <w:rsid w:val="00CA6614"/>
    <w:rsid w:val="00CA6C88"/>
    <w:rsid w:val="00CB40F0"/>
    <w:rsid w:val="00CB496E"/>
    <w:rsid w:val="00CB4AE4"/>
    <w:rsid w:val="00CB5F3B"/>
    <w:rsid w:val="00CB7B7F"/>
    <w:rsid w:val="00CC1F43"/>
    <w:rsid w:val="00CC3E88"/>
    <w:rsid w:val="00CC478A"/>
    <w:rsid w:val="00CC7BCB"/>
    <w:rsid w:val="00CC7BEC"/>
    <w:rsid w:val="00CD24CE"/>
    <w:rsid w:val="00CD25F0"/>
    <w:rsid w:val="00CD3D5E"/>
    <w:rsid w:val="00CD4CE8"/>
    <w:rsid w:val="00CD58BE"/>
    <w:rsid w:val="00CE01DE"/>
    <w:rsid w:val="00CE34C5"/>
    <w:rsid w:val="00CF0BCF"/>
    <w:rsid w:val="00CF50E1"/>
    <w:rsid w:val="00CF6617"/>
    <w:rsid w:val="00CF6E26"/>
    <w:rsid w:val="00CF7BC6"/>
    <w:rsid w:val="00D0246E"/>
    <w:rsid w:val="00D028CA"/>
    <w:rsid w:val="00D03618"/>
    <w:rsid w:val="00D06EAE"/>
    <w:rsid w:val="00D11652"/>
    <w:rsid w:val="00D253BC"/>
    <w:rsid w:val="00D2628B"/>
    <w:rsid w:val="00D30E9F"/>
    <w:rsid w:val="00D32950"/>
    <w:rsid w:val="00D32C94"/>
    <w:rsid w:val="00D365A9"/>
    <w:rsid w:val="00D41307"/>
    <w:rsid w:val="00D418AB"/>
    <w:rsid w:val="00D41F31"/>
    <w:rsid w:val="00D47640"/>
    <w:rsid w:val="00D50E66"/>
    <w:rsid w:val="00D63EA8"/>
    <w:rsid w:val="00D65DF0"/>
    <w:rsid w:val="00D676EB"/>
    <w:rsid w:val="00D70A85"/>
    <w:rsid w:val="00D73A05"/>
    <w:rsid w:val="00D86791"/>
    <w:rsid w:val="00D87B09"/>
    <w:rsid w:val="00D929DB"/>
    <w:rsid w:val="00D947BE"/>
    <w:rsid w:val="00D951C0"/>
    <w:rsid w:val="00D95214"/>
    <w:rsid w:val="00DA307A"/>
    <w:rsid w:val="00DB25BC"/>
    <w:rsid w:val="00DB2AB2"/>
    <w:rsid w:val="00DB4289"/>
    <w:rsid w:val="00DC1630"/>
    <w:rsid w:val="00DC3271"/>
    <w:rsid w:val="00DD0166"/>
    <w:rsid w:val="00DD2247"/>
    <w:rsid w:val="00DD4C3A"/>
    <w:rsid w:val="00DD6D10"/>
    <w:rsid w:val="00DE57DA"/>
    <w:rsid w:val="00DE7FA2"/>
    <w:rsid w:val="00DF0B18"/>
    <w:rsid w:val="00DF447B"/>
    <w:rsid w:val="00DF7154"/>
    <w:rsid w:val="00E00119"/>
    <w:rsid w:val="00E00AEC"/>
    <w:rsid w:val="00E04E1A"/>
    <w:rsid w:val="00E05CDF"/>
    <w:rsid w:val="00E07E82"/>
    <w:rsid w:val="00E23494"/>
    <w:rsid w:val="00E243D7"/>
    <w:rsid w:val="00E27FA4"/>
    <w:rsid w:val="00E30334"/>
    <w:rsid w:val="00E328D3"/>
    <w:rsid w:val="00E32BF7"/>
    <w:rsid w:val="00E3366D"/>
    <w:rsid w:val="00E36103"/>
    <w:rsid w:val="00E40C84"/>
    <w:rsid w:val="00E430B5"/>
    <w:rsid w:val="00E526C3"/>
    <w:rsid w:val="00E558E5"/>
    <w:rsid w:val="00E56AE5"/>
    <w:rsid w:val="00E576AE"/>
    <w:rsid w:val="00E6103F"/>
    <w:rsid w:val="00E6156A"/>
    <w:rsid w:val="00E67817"/>
    <w:rsid w:val="00E70BF8"/>
    <w:rsid w:val="00E71267"/>
    <w:rsid w:val="00E73956"/>
    <w:rsid w:val="00E774AB"/>
    <w:rsid w:val="00E8225D"/>
    <w:rsid w:val="00E849BC"/>
    <w:rsid w:val="00E8761D"/>
    <w:rsid w:val="00E87A3B"/>
    <w:rsid w:val="00E97CB8"/>
    <w:rsid w:val="00EA048D"/>
    <w:rsid w:val="00EA1BB8"/>
    <w:rsid w:val="00EB45D0"/>
    <w:rsid w:val="00EB6DC9"/>
    <w:rsid w:val="00ED0BE6"/>
    <w:rsid w:val="00ED304D"/>
    <w:rsid w:val="00ED32CA"/>
    <w:rsid w:val="00ED3F48"/>
    <w:rsid w:val="00EE08A9"/>
    <w:rsid w:val="00EF48F5"/>
    <w:rsid w:val="00EF77BB"/>
    <w:rsid w:val="00F01398"/>
    <w:rsid w:val="00F01781"/>
    <w:rsid w:val="00F02DDA"/>
    <w:rsid w:val="00F03D26"/>
    <w:rsid w:val="00F1218F"/>
    <w:rsid w:val="00F15807"/>
    <w:rsid w:val="00F17FEE"/>
    <w:rsid w:val="00F2517A"/>
    <w:rsid w:val="00F27B5B"/>
    <w:rsid w:val="00F31CE4"/>
    <w:rsid w:val="00F32A27"/>
    <w:rsid w:val="00F36B4B"/>
    <w:rsid w:val="00F37701"/>
    <w:rsid w:val="00F42429"/>
    <w:rsid w:val="00F427E5"/>
    <w:rsid w:val="00F47381"/>
    <w:rsid w:val="00F4777E"/>
    <w:rsid w:val="00F53B00"/>
    <w:rsid w:val="00F612EE"/>
    <w:rsid w:val="00F65495"/>
    <w:rsid w:val="00F65A7F"/>
    <w:rsid w:val="00F65AB8"/>
    <w:rsid w:val="00F724BD"/>
    <w:rsid w:val="00F74342"/>
    <w:rsid w:val="00F769C1"/>
    <w:rsid w:val="00F77DE6"/>
    <w:rsid w:val="00F8076D"/>
    <w:rsid w:val="00F81285"/>
    <w:rsid w:val="00F82387"/>
    <w:rsid w:val="00F833B3"/>
    <w:rsid w:val="00F843A7"/>
    <w:rsid w:val="00F856AC"/>
    <w:rsid w:val="00F85822"/>
    <w:rsid w:val="00FA0FBC"/>
    <w:rsid w:val="00FA7049"/>
    <w:rsid w:val="00FB0209"/>
    <w:rsid w:val="00FB3F89"/>
    <w:rsid w:val="00FB4946"/>
    <w:rsid w:val="00FB5D4A"/>
    <w:rsid w:val="00FC16D7"/>
    <w:rsid w:val="00FC683D"/>
    <w:rsid w:val="00FC73F9"/>
    <w:rsid w:val="00FE008B"/>
    <w:rsid w:val="00FE33AB"/>
    <w:rsid w:val="00FE5F69"/>
    <w:rsid w:val="00FF10E8"/>
    <w:rsid w:val="00FF43DA"/>
    <w:rsid w:val="00FF525D"/>
    <w:rsid w:val="00FF59C7"/>
    <w:rsid w:val="00FF5C02"/>
    <w:rsid w:val="00FF634D"/>
    <w:rsid w:val="00FF650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8" w:unhideWhenUsed="0" w:qFormat="1"/>
    <w:lsdException w:name="Default Paragraph Font" w:uiPriority="1"/>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semiHidden="0" w:uiPriority="39" w:unhideWhenUsed="0" w:qFormat="1"/>
  </w:latentStyles>
  <w:style w:type="paragraph" w:default="1" w:styleId="Normal">
    <w:name w:val="Normal"/>
    <w:qFormat/>
    <w:rsid w:val="000C17CA"/>
    <w:pPr>
      <w:spacing w:after="0" w:line="240" w:lineRule="auto"/>
    </w:pPr>
  </w:style>
  <w:style w:type="paragraph" w:styleId="Heading1">
    <w:name w:val="heading 1"/>
    <w:basedOn w:val="Normal"/>
    <w:next w:val="Normal"/>
    <w:link w:val="Heading1Char"/>
    <w:uiPriority w:val="9"/>
    <w:qFormat/>
    <w:rsid w:val="00FF5C02"/>
    <w:pPr>
      <w:keepNext/>
      <w:spacing w:before="240" w:after="6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qFormat/>
    <w:rsid w:val="00FF5C02"/>
    <w:pPr>
      <w:keepNext/>
      <w:spacing w:before="240" w:after="60"/>
      <w:outlineLvl w:val="1"/>
    </w:pPr>
    <w:rPr>
      <w:rFonts w:asciiTheme="majorHAnsi" w:eastAsiaTheme="majorEastAsia" w:hAnsiTheme="majorHAnsi" w:cstheme="majorBidi"/>
      <w:b/>
      <w:bCs/>
      <w:i/>
      <w:sz w:val="28"/>
      <w:szCs w:val="26"/>
    </w:rPr>
  </w:style>
  <w:style w:type="paragraph" w:styleId="Heading3">
    <w:name w:val="heading 3"/>
    <w:basedOn w:val="Normal"/>
    <w:next w:val="Normal"/>
    <w:link w:val="Heading3Char"/>
    <w:uiPriority w:val="9"/>
    <w:qFormat/>
    <w:rsid w:val="000F6D1C"/>
    <w:pPr>
      <w:keepNext/>
      <w:spacing w:before="240" w:after="60"/>
      <w:outlineLvl w:val="2"/>
    </w:pPr>
    <w:rPr>
      <w:rFonts w:asciiTheme="majorHAnsi" w:eastAsiaTheme="majorEastAsia" w:hAnsiTheme="majorHAnsi" w:cstheme="majorBidi"/>
      <w:b/>
      <w:bCs/>
      <w:sz w:val="26"/>
    </w:rPr>
  </w:style>
  <w:style w:type="paragraph" w:styleId="Heading4">
    <w:name w:val="heading 4"/>
    <w:basedOn w:val="Normal"/>
    <w:next w:val="Normal"/>
    <w:link w:val="Heading4Char"/>
    <w:uiPriority w:val="9"/>
    <w:qFormat/>
    <w:rsid w:val="000F6D1C"/>
    <w:pPr>
      <w:keepNext/>
      <w:keepLines/>
      <w:spacing w:before="240" w:after="60"/>
      <w:outlineLvl w:val="3"/>
    </w:pPr>
    <w:rPr>
      <w:rFonts w:asciiTheme="majorHAnsi" w:eastAsiaTheme="majorEastAsia" w:hAnsiTheme="majorHAnsi" w:cstheme="majorBidi"/>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C02"/>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0F6D1C"/>
    <w:rPr>
      <w:rFonts w:asciiTheme="majorHAnsi" w:eastAsiaTheme="majorEastAsia" w:hAnsiTheme="majorHAnsi" w:cstheme="majorBidi"/>
      <w:b/>
      <w:bCs/>
      <w:i/>
      <w:sz w:val="28"/>
      <w:szCs w:val="26"/>
    </w:rPr>
  </w:style>
  <w:style w:type="character" w:customStyle="1" w:styleId="Heading3Char">
    <w:name w:val="Heading 3 Char"/>
    <w:basedOn w:val="DefaultParagraphFont"/>
    <w:link w:val="Heading3"/>
    <w:uiPriority w:val="9"/>
    <w:rsid w:val="000F6D1C"/>
    <w:rPr>
      <w:rFonts w:asciiTheme="majorHAnsi" w:eastAsiaTheme="majorEastAsia" w:hAnsiTheme="majorHAnsi" w:cstheme="majorBidi"/>
      <w:b/>
      <w:bCs/>
      <w:sz w:val="26"/>
    </w:rPr>
  </w:style>
  <w:style w:type="character" w:customStyle="1" w:styleId="Heading4Char">
    <w:name w:val="Heading 4 Char"/>
    <w:basedOn w:val="DefaultParagraphFont"/>
    <w:link w:val="Heading4"/>
    <w:uiPriority w:val="9"/>
    <w:rsid w:val="000F6D1C"/>
    <w:rPr>
      <w:rFonts w:asciiTheme="majorHAnsi" w:eastAsiaTheme="majorEastAsia" w:hAnsiTheme="majorHAnsi" w:cstheme="majorBidi"/>
      <w:bCs/>
      <w:iCs/>
    </w:rPr>
  </w:style>
  <w:style w:type="paragraph" w:customStyle="1" w:styleId="HeidelbergCementBullet">
    <w:name w:val="HeidelbergCement Bullet"/>
    <w:basedOn w:val="Normal"/>
    <w:uiPriority w:val="10"/>
    <w:qFormat/>
    <w:rsid w:val="007E1FEB"/>
    <w:pPr>
      <w:numPr>
        <w:numId w:val="7"/>
      </w:numPr>
      <w:spacing w:before="100" w:after="100"/>
      <w:contextualSpacing/>
    </w:pPr>
  </w:style>
  <w:style w:type="paragraph" w:customStyle="1" w:styleId="HeidelbergCementNumber">
    <w:name w:val="HeidelbergCement Number"/>
    <w:basedOn w:val="Normal"/>
    <w:uiPriority w:val="10"/>
    <w:qFormat/>
    <w:rsid w:val="00510F38"/>
    <w:pPr>
      <w:numPr>
        <w:numId w:val="6"/>
      </w:numPr>
      <w:spacing w:before="100" w:after="100"/>
      <w:contextualSpacing/>
    </w:pPr>
  </w:style>
  <w:style w:type="numbering" w:customStyle="1" w:styleId="HeidelbergCementLists">
    <w:name w:val="HeidelbergCement Lists"/>
    <w:uiPriority w:val="99"/>
    <w:rsid w:val="00510F38"/>
    <w:pPr>
      <w:numPr>
        <w:numId w:val="1"/>
      </w:numPr>
    </w:pPr>
  </w:style>
  <w:style w:type="paragraph" w:styleId="TOC1">
    <w:name w:val="toc 1"/>
    <w:basedOn w:val="Normal"/>
    <w:next w:val="Normal"/>
    <w:autoRedefine/>
    <w:uiPriority w:val="39"/>
    <w:unhideWhenUsed/>
    <w:rsid w:val="00735CCD"/>
    <w:rPr>
      <w:b/>
      <w:sz w:val="24"/>
    </w:rPr>
  </w:style>
  <w:style w:type="paragraph" w:styleId="TOC2">
    <w:name w:val="toc 2"/>
    <w:basedOn w:val="Normal"/>
    <w:next w:val="Normal"/>
    <w:autoRedefine/>
    <w:uiPriority w:val="39"/>
    <w:unhideWhenUsed/>
    <w:rsid w:val="00735CCD"/>
    <w:rPr>
      <w:b/>
    </w:rPr>
  </w:style>
  <w:style w:type="paragraph" w:styleId="TOC3">
    <w:name w:val="toc 3"/>
    <w:basedOn w:val="Normal"/>
    <w:next w:val="Normal"/>
    <w:autoRedefine/>
    <w:uiPriority w:val="39"/>
    <w:unhideWhenUsed/>
    <w:rsid w:val="00735CCD"/>
  </w:style>
  <w:style w:type="character" w:styleId="Hyperlink">
    <w:name w:val="Hyperlink"/>
    <w:basedOn w:val="DefaultParagraphFont"/>
    <w:uiPriority w:val="99"/>
    <w:unhideWhenUsed/>
    <w:rsid w:val="00262FB5"/>
    <w:rPr>
      <w:color w:val="0000FF" w:themeColor="hyperlink"/>
      <w:u w:val="single"/>
    </w:rPr>
  </w:style>
  <w:style w:type="paragraph" w:styleId="TOC4">
    <w:name w:val="toc 4"/>
    <w:basedOn w:val="Normal"/>
    <w:next w:val="Normal"/>
    <w:autoRedefine/>
    <w:uiPriority w:val="39"/>
    <w:unhideWhenUsed/>
    <w:rsid w:val="00735CCD"/>
  </w:style>
  <w:style w:type="paragraph" w:styleId="TOCHeading">
    <w:name w:val="TOC Heading"/>
    <w:basedOn w:val="Heading1"/>
    <w:next w:val="Normal"/>
    <w:uiPriority w:val="39"/>
    <w:qFormat/>
    <w:rsid w:val="00262FB5"/>
    <w:pPr>
      <w:keepLines/>
      <w:outlineLvl w:val="9"/>
    </w:pPr>
  </w:style>
  <w:style w:type="table" w:styleId="TableGrid">
    <w:name w:val="Table Grid"/>
    <w:basedOn w:val="TableNormal"/>
    <w:uiPriority w:val="59"/>
    <w:rsid w:val="00510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HeidelbergCementBulletformat">
    <w:name w:val="HeidelbergCement Bulletformat"/>
    <w:uiPriority w:val="99"/>
    <w:rsid w:val="007E1FEB"/>
    <w:pPr>
      <w:numPr>
        <w:numId w:val="5"/>
      </w:numPr>
    </w:pPr>
  </w:style>
  <w:style w:type="paragraph" w:styleId="Title">
    <w:name w:val="Title"/>
    <w:basedOn w:val="Normal"/>
    <w:next w:val="Normal"/>
    <w:link w:val="TitleChar"/>
    <w:uiPriority w:val="8"/>
    <w:qFormat/>
    <w:rsid w:val="000C17CA"/>
    <w:pPr>
      <w:spacing w:before="240" w:after="60"/>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8"/>
    <w:rsid w:val="000C17CA"/>
    <w:rPr>
      <w:rFonts w:asciiTheme="majorHAnsi" w:eastAsiaTheme="majorEastAsia" w:hAnsiTheme="majorHAnsi" w:cstheme="majorBidi"/>
      <w:b/>
      <w:spacing w:val="5"/>
      <w:kern w:val="28"/>
      <w:sz w:val="48"/>
      <w:szCs w:val="52"/>
    </w:rPr>
  </w:style>
  <w:style w:type="paragraph" w:styleId="BalloonText">
    <w:name w:val="Balloon Text"/>
    <w:basedOn w:val="Normal"/>
    <w:link w:val="BalloonTextChar"/>
    <w:uiPriority w:val="99"/>
    <w:semiHidden/>
    <w:unhideWhenUsed/>
    <w:rsid w:val="000C17CA"/>
    <w:rPr>
      <w:rFonts w:ascii="Tahoma" w:hAnsi="Tahoma" w:cs="Tahoma"/>
      <w:sz w:val="16"/>
      <w:szCs w:val="16"/>
    </w:rPr>
  </w:style>
  <w:style w:type="character" w:customStyle="1" w:styleId="BalloonTextChar">
    <w:name w:val="Balloon Text Char"/>
    <w:basedOn w:val="DefaultParagraphFont"/>
    <w:link w:val="BalloonText"/>
    <w:uiPriority w:val="99"/>
    <w:semiHidden/>
    <w:rsid w:val="000C17CA"/>
    <w:rPr>
      <w:rFonts w:ascii="Tahoma" w:hAnsi="Tahoma" w:cs="Tahoma"/>
      <w:sz w:val="16"/>
      <w:szCs w:val="16"/>
    </w:rPr>
  </w:style>
  <w:style w:type="paragraph" w:styleId="Header">
    <w:name w:val="header"/>
    <w:basedOn w:val="Normal"/>
    <w:link w:val="HeaderChar"/>
    <w:uiPriority w:val="99"/>
    <w:unhideWhenUsed/>
    <w:rsid w:val="00CC7BCB"/>
    <w:pPr>
      <w:tabs>
        <w:tab w:val="center" w:pos="4536"/>
        <w:tab w:val="right" w:pos="9072"/>
      </w:tabs>
    </w:pPr>
  </w:style>
  <w:style w:type="character" w:customStyle="1" w:styleId="HeaderChar">
    <w:name w:val="Header Char"/>
    <w:basedOn w:val="DefaultParagraphFont"/>
    <w:link w:val="Header"/>
    <w:uiPriority w:val="99"/>
    <w:rsid w:val="00CC7BCB"/>
  </w:style>
  <w:style w:type="paragraph" w:styleId="Footer">
    <w:name w:val="footer"/>
    <w:basedOn w:val="Normal"/>
    <w:link w:val="FooterChar"/>
    <w:uiPriority w:val="99"/>
    <w:unhideWhenUsed/>
    <w:rsid w:val="00CC7BCB"/>
    <w:pPr>
      <w:tabs>
        <w:tab w:val="center" w:pos="4536"/>
        <w:tab w:val="right" w:pos="9072"/>
      </w:tabs>
      <w:spacing w:line="160" w:lineRule="exact"/>
    </w:pPr>
    <w:rPr>
      <w:sz w:val="14"/>
    </w:rPr>
  </w:style>
  <w:style w:type="character" w:customStyle="1" w:styleId="FooterChar">
    <w:name w:val="Footer Char"/>
    <w:basedOn w:val="DefaultParagraphFont"/>
    <w:link w:val="Footer"/>
    <w:uiPriority w:val="99"/>
    <w:rsid w:val="00CC7BCB"/>
    <w:rPr>
      <w:sz w:val="14"/>
    </w:rPr>
  </w:style>
  <w:style w:type="character" w:styleId="PlaceholderText">
    <w:name w:val="Placeholder Text"/>
    <w:basedOn w:val="DefaultParagraphFont"/>
    <w:uiPriority w:val="99"/>
    <w:semiHidden/>
    <w:rsid w:val="00833646"/>
    <w:rPr>
      <w:color w:val="808080"/>
    </w:rPr>
  </w:style>
  <w:style w:type="paragraph" w:styleId="NormalWeb">
    <w:name w:val="Normal (Web)"/>
    <w:basedOn w:val="Normal"/>
    <w:uiPriority w:val="99"/>
    <w:semiHidden/>
    <w:unhideWhenUsed/>
    <w:rsid w:val="000A46B4"/>
    <w:pPr>
      <w:spacing w:before="100" w:beforeAutospacing="1" w:after="100" w:afterAutospacing="1"/>
    </w:pPr>
    <w:rPr>
      <w:rFonts w:ascii="Times New Roman" w:eastAsia="Times New Roman" w:hAnsi="Times New Roman" w:cs="Times New Roman"/>
      <w:sz w:val="24"/>
      <w:szCs w:val="24"/>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8" w:unhideWhenUsed="0" w:qFormat="1"/>
    <w:lsdException w:name="Default Paragraph Font" w:uiPriority="1"/>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semiHidden="0" w:uiPriority="39" w:unhideWhenUsed="0" w:qFormat="1"/>
  </w:latentStyles>
  <w:style w:type="paragraph" w:default="1" w:styleId="Normal">
    <w:name w:val="Normal"/>
    <w:qFormat/>
    <w:rsid w:val="000C17CA"/>
    <w:pPr>
      <w:spacing w:after="0" w:line="240" w:lineRule="auto"/>
    </w:pPr>
  </w:style>
  <w:style w:type="paragraph" w:styleId="Heading1">
    <w:name w:val="heading 1"/>
    <w:basedOn w:val="Normal"/>
    <w:next w:val="Normal"/>
    <w:link w:val="Heading1Char"/>
    <w:uiPriority w:val="9"/>
    <w:qFormat/>
    <w:rsid w:val="00FF5C02"/>
    <w:pPr>
      <w:keepNext/>
      <w:spacing w:before="240" w:after="6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qFormat/>
    <w:rsid w:val="00FF5C02"/>
    <w:pPr>
      <w:keepNext/>
      <w:spacing w:before="240" w:after="60"/>
      <w:outlineLvl w:val="1"/>
    </w:pPr>
    <w:rPr>
      <w:rFonts w:asciiTheme="majorHAnsi" w:eastAsiaTheme="majorEastAsia" w:hAnsiTheme="majorHAnsi" w:cstheme="majorBidi"/>
      <w:b/>
      <w:bCs/>
      <w:i/>
      <w:sz w:val="28"/>
      <w:szCs w:val="26"/>
    </w:rPr>
  </w:style>
  <w:style w:type="paragraph" w:styleId="Heading3">
    <w:name w:val="heading 3"/>
    <w:basedOn w:val="Normal"/>
    <w:next w:val="Normal"/>
    <w:link w:val="Heading3Char"/>
    <w:uiPriority w:val="9"/>
    <w:qFormat/>
    <w:rsid w:val="000F6D1C"/>
    <w:pPr>
      <w:keepNext/>
      <w:spacing w:before="240" w:after="60"/>
      <w:outlineLvl w:val="2"/>
    </w:pPr>
    <w:rPr>
      <w:rFonts w:asciiTheme="majorHAnsi" w:eastAsiaTheme="majorEastAsia" w:hAnsiTheme="majorHAnsi" w:cstheme="majorBidi"/>
      <w:b/>
      <w:bCs/>
      <w:sz w:val="26"/>
    </w:rPr>
  </w:style>
  <w:style w:type="paragraph" w:styleId="Heading4">
    <w:name w:val="heading 4"/>
    <w:basedOn w:val="Normal"/>
    <w:next w:val="Normal"/>
    <w:link w:val="Heading4Char"/>
    <w:uiPriority w:val="9"/>
    <w:qFormat/>
    <w:rsid w:val="000F6D1C"/>
    <w:pPr>
      <w:keepNext/>
      <w:keepLines/>
      <w:spacing w:before="240" w:after="60"/>
      <w:outlineLvl w:val="3"/>
    </w:pPr>
    <w:rPr>
      <w:rFonts w:asciiTheme="majorHAnsi" w:eastAsiaTheme="majorEastAsia" w:hAnsiTheme="majorHAnsi" w:cstheme="majorBidi"/>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C02"/>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0F6D1C"/>
    <w:rPr>
      <w:rFonts w:asciiTheme="majorHAnsi" w:eastAsiaTheme="majorEastAsia" w:hAnsiTheme="majorHAnsi" w:cstheme="majorBidi"/>
      <w:b/>
      <w:bCs/>
      <w:i/>
      <w:sz w:val="28"/>
      <w:szCs w:val="26"/>
    </w:rPr>
  </w:style>
  <w:style w:type="character" w:customStyle="1" w:styleId="Heading3Char">
    <w:name w:val="Heading 3 Char"/>
    <w:basedOn w:val="DefaultParagraphFont"/>
    <w:link w:val="Heading3"/>
    <w:uiPriority w:val="9"/>
    <w:rsid w:val="000F6D1C"/>
    <w:rPr>
      <w:rFonts w:asciiTheme="majorHAnsi" w:eastAsiaTheme="majorEastAsia" w:hAnsiTheme="majorHAnsi" w:cstheme="majorBidi"/>
      <w:b/>
      <w:bCs/>
      <w:sz w:val="26"/>
    </w:rPr>
  </w:style>
  <w:style w:type="character" w:customStyle="1" w:styleId="Heading4Char">
    <w:name w:val="Heading 4 Char"/>
    <w:basedOn w:val="DefaultParagraphFont"/>
    <w:link w:val="Heading4"/>
    <w:uiPriority w:val="9"/>
    <w:rsid w:val="000F6D1C"/>
    <w:rPr>
      <w:rFonts w:asciiTheme="majorHAnsi" w:eastAsiaTheme="majorEastAsia" w:hAnsiTheme="majorHAnsi" w:cstheme="majorBidi"/>
      <w:bCs/>
      <w:iCs/>
    </w:rPr>
  </w:style>
  <w:style w:type="paragraph" w:customStyle="1" w:styleId="HeidelbergCementBullet">
    <w:name w:val="HeidelbergCement Bullet"/>
    <w:basedOn w:val="Normal"/>
    <w:uiPriority w:val="10"/>
    <w:qFormat/>
    <w:rsid w:val="007E1FEB"/>
    <w:pPr>
      <w:numPr>
        <w:numId w:val="7"/>
      </w:numPr>
      <w:spacing w:before="100" w:after="100"/>
      <w:contextualSpacing/>
    </w:pPr>
  </w:style>
  <w:style w:type="paragraph" w:customStyle="1" w:styleId="HeidelbergCementNumber">
    <w:name w:val="HeidelbergCement Number"/>
    <w:basedOn w:val="Normal"/>
    <w:uiPriority w:val="10"/>
    <w:qFormat/>
    <w:rsid w:val="00510F38"/>
    <w:pPr>
      <w:numPr>
        <w:numId w:val="6"/>
      </w:numPr>
      <w:spacing w:before="100" w:after="100"/>
      <w:contextualSpacing/>
    </w:pPr>
  </w:style>
  <w:style w:type="numbering" w:customStyle="1" w:styleId="HeidelbergCementLists">
    <w:name w:val="HeidelbergCement Lists"/>
    <w:uiPriority w:val="99"/>
    <w:rsid w:val="00510F38"/>
    <w:pPr>
      <w:numPr>
        <w:numId w:val="1"/>
      </w:numPr>
    </w:pPr>
  </w:style>
  <w:style w:type="paragraph" w:styleId="TOC1">
    <w:name w:val="toc 1"/>
    <w:basedOn w:val="Normal"/>
    <w:next w:val="Normal"/>
    <w:autoRedefine/>
    <w:uiPriority w:val="39"/>
    <w:unhideWhenUsed/>
    <w:rsid w:val="00735CCD"/>
    <w:rPr>
      <w:b/>
      <w:sz w:val="24"/>
    </w:rPr>
  </w:style>
  <w:style w:type="paragraph" w:styleId="TOC2">
    <w:name w:val="toc 2"/>
    <w:basedOn w:val="Normal"/>
    <w:next w:val="Normal"/>
    <w:autoRedefine/>
    <w:uiPriority w:val="39"/>
    <w:unhideWhenUsed/>
    <w:rsid w:val="00735CCD"/>
    <w:rPr>
      <w:b/>
    </w:rPr>
  </w:style>
  <w:style w:type="paragraph" w:styleId="TOC3">
    <w:name w:val="toc 3"/>
    <w:basedOn w:val="Normal"/>
    <w:next w:val="Normal"/>
    <w:autoRedefine/>
    <w:uiPriority w:val="39"/>
    <w:unhideWhenUsed/>
    <w:rsid w:val="00735CCD"/>
  </w:style>
  <w:style w:type="character" w:styleId="Hyperlink">
    <w:name w:val="Hyperlink"/>
    <w:basedOn w:val="DefaultParagraphFont"/>
    <w:uiPriority w:val="99"/>
    <w:unhideWhenUsed/>
    <w:rsid w:val="00262FB5"/>
    <w:rPr>
      <w:color w:val="0000FF" w:themeColor="hyperlink"/>
      <w:u w:val="single"/>
    </w:rPr>
  </w:style>
  <w:style w:type="paragraph" w:styleId="TOC4">
    <w:name w:val="toc 4"/>
    <w:basedOn w:val="Normal"/>
    <w:next w:val="Normal"/>
    <w:autoRedefine/>
    <w:uiPriority w:val="39"/>
    <w:unhideWhenUsed/>
    <w:rsid w:val="00735CCD"/>
  </w:style>
  <w:style w:type="paragraph" w:styleId="TOCHeading">
    <w:name w:val="TOC Heading"/>
    <w:basedOn w:val="Heading1"/>
    <w:next w:val="Normal"/>
    <w:uiPriority w:val="39"/>
    <w:qFormat/>
    <w:rsid w:val="00262FB5"/>
    <w:pPr>
      <w:keepLines/>
      <w:outlineLvl w:val="9"/>
    </w:pPr>
  </w:style>
  <w:style w:type="table" w:styleId="TableGrid">
    <w:name w:val="Table Grid"/>
    <w:basedOn w:val="TableNormal"/>
    <w:uiPriority w:val="59"/>
    <w:rsid w:val="00510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HeidelbergCementBulletformat">
    <w:name w:val="HeidelbergCement Bulletformat"/>
    <w:uiPriority w:val="99"/>
    <w:rsid w:val="007E1FEB"/>
    <w:pPr>
      <w:numPr>
        <w:numId w:val="5"/>
      </w:numPr>
    </w:pPr>
  </w:style>
  <w:style w:type="paragraph" w:styleId="Title">
    <w:name w:val="Title"/>
    <w:basedOn w:val="Normal"/>
    <w:next w:val="Normal"/>
    <w:link w:val="TitleChar"/>
    <w:uiPriority w:val="8"/>
    <w:qFormat/>
    <w:rsid w:val="000C17CA"/>
    <w:pPr>
      <w:spacing w:before="240" w:after="60"/>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8"/>
    <w:rsid w:val="000C17CA"/>
    <w:rPr>
      <w:rFonts w:asciiTheme="majorHAnsi" w:eastAsiaTheme="majorEastAsia" w:hAnsiTheme="majorHAnsi" w:cstheme="majorBidi"/>
      <w:b/>
      <w:spacing w:val="5"/>
      <w:kern w:val="28"/>
      <w:sz w:val="48"/>
      <w:szCs w:val="52"/>
    </w:rPr>
  </w:style>
  <w:style w:type="paragraph" w:styleId="BalloonText">
    <w:name w:val="Balloon Text"/>
    <w:basedOn w:val="Normal"/>
    <w:link w:val="BalloonTextChar"/>
    <w:uiPriority w:val="99"/>
    <w:semiHidden/>
    <w:unhideWhenUsed/>
    <w:rsid w:val="000C17CA"/>
    <w:rPr>
      <w:rFonts w:ascii="Tahoma" w:hAnsi="Tahoma" w:cs="Tahoma"/>
      <w:sz w:val="16"/>
      <w:szCs w:val="16"/>
    </w:rPr>
  </w:style>
  <w:style w:type="character" w:customStyle="1" w:styleId="BalloonTextChar">
    <w:name w:val="Balloon Text Char"/>
    <w:basedOn w:val="DefaultParagraphFont"/>
    <w:link w:val="BalloonText"/>
    <w:uiPriority w:val="99"/>
    <w:semiHidden/>
    <w:rsid w:val="000C17CA"/>
    <w:rPr>
      <w:rFonts w:ascii="Tahoma" w:hAnsi="Tahoma" w:cs="Tahoma"/>
      <w:sz w:val="16"/>
      <w:szCs w:val="16"/>
    </w:rPr>
  </w:style>
  <w:style w:type="paragraph" w:styleId="Header">
    <w:name w:val="header"/>
    <w:basedOn w:val="Normal"/>
    <w:link w:val="HeaderChar"/>
    <w:uiPriority w:val="99"/>
    <w:unhideWhenUsed/>
    <w:rsid w:val="00CC7BCB"/>
    <w:pPr>
      <w:tabs>
        <w:tab w:val="center" w:pos="4536"/>
        <w:tab w:val="right" w:pos="9072"/>
      </w:tabs>
    </w:pPr>
  </w:style>
  <w:style w:type="character" w:customStyle="1" w:styleId="HeaderChar">
    <w:name w:val="Header Char"/>
    <w:basedOn w:val="DefaultParagraphFont"/>
    <w:link w:val="Header"/>
    <w:uiPriority w:val="99"/>
    <w:rsid w:val="00CC7BCB"/>
  </w:style>
  <w:style w:type="paragraph" w:styleId="Footer">
    <w:name w:val="footer"/>
    <w:basedOn w:val="Normal"/>
    <w:link w:val="FooterChar"/>
    <w:uiPriority w:val="99"/>
    <w:unhideWhenUsed/>
    <w:rsid w:val="00CC7BCB"/>
    <w:pPr>
      <w:tabs>
        <w:tab w:val="center" w:pos="4536"/>
        <w:tab w:val="right" w:pos="9072"/>
      </w:tabs>
      <w:spacing w:line="160" w:lineRule="exact"/>
    </w:pPr>
    <w:rPr>
      <w:sz w:val="14"/>
    </w:rPr>
  </w:style>
  <w:style w:type="character" w:customStyle="1" w:styleId="FooterChar">
    <w:name w:val="Footer Char"/>
    <w:basedOn w:val="DefaultParagraphFont"/>
    <w:link w:val="Footer"/>
    <w:uiPriority w:val="99"/>
    <w:rsid w:val="00CC7BCB"/>
    <w:rPr>
      <w:sz w:val="14"/>
    </w:rPr>
  </w:style>
  <w:style w:type="character" w:styleId="PlaceholderText">
    <w:name w:val="Placeholder Text"/>
    <w:basedOn w:val="DefaultParagraphFont"/>
    <w:uiPriority w:val="99"/>
    <w:semiHidden/>
    <w:rsid w:val="00833646"/>
    <w:rPr>
      <w:color w:val="808080"/>
    </w:rPr>
  </w:style>
  <w:style w:type="paragraph" w:styleId="NormalWeb">
    <w:name w:val="Normal (Web)"/>
    <w:basedOn w:val="Normal"/>
    <w:uiPriority w:val="99"/>
    <w:semiHidden/>
    <w:unhideWhenUsed/>
    <w:rsid w:val="000A46B4"/>
    <w:pPr>
      <w:spacing w:before="100" w:beforeAutospacing="1" w:after="100" w:afterAutospacing="1"/>
    </w:pPr>
    <w:rPr>
      <w:rFonts w:ascii="Times New Roman" w:eastAsia="Times New Roman" w:hAnsi="Times New Roman" w:cs="Times New Roman"/>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28684">
      <w:bodyDiv w:val="1"/>
      <w:marLeft w:val="0"/>
      <w:marRight w:val="0"/>
      <w:marTop w:val="0"/>
      <w:marBottom w:val="0"/>
      <w:divBdr>
        <w:top w:val="none" w:sz="0" w:space="0" w:color="auto"/>
        <w:left w:val="none" w:sz="0" w:space="0" w:color="auto"/>
        <w:bottom w:val="none" w:sz="0" w:space="0" w:color="auto"/>
        <w:right w:val="none" w:sz="0" w:space="0" w:color="auto"/>
      </w:divBdr>
    </w:div>
    <w:div w:id="32344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HeidelbergCement">
      <a:dk1>
        <a:sysClr val="windowText" lastClr="000000"/>
      </a:dk1>
      <a:lt1>
        <a:sysClr val="window" lastClr="FFFFFF"/>
      </a:lt1>
      <a:dk2>
        <a:srgbClr val="1F497D"/>
      </a:dk2>
      <a:lt2>
        <a:srgbClr val="EEECE1"/>
      </a:lt2>
      <a:accent1>
        <a:srgbClr val="DE9E5F"/>
      </a:accent1>
      <a:accent2>
        <a:srgbClr val="8B7D73"/>
      </a:accent2>
      <a:accent3>
        <a:srgbClr val="BC645B"/>
      </a:accent3>
      <a:accent4>
        <a:srgbClr val="84AEC4"/>
      </a:accent4>
      <a:accent5>
        <a:srgbClr val="83A493"/>
      </a:accent5>
      <a:accent6>
        <a:srgbClr val="6F6F6E"/>
      </a:accent6>
      <a:hlink>
        <a:srgbClr val="0000FF"/>
      </a:hlink>
      <a:folHlink>
        <a:srgbClr val="800080"/>
      </a:folHlink>
    </a:clrScheme>
    <a:fontScheme name="HeidelbergCeme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29A9D-A2B4-43CF-8756-03F37AA0D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HeidelbergCement AG</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Link, Heva (Tallinn) EST</dc:creator>
  <cp:lastModifiedBy>Kasutaja</cp:lastModifiedBy>
  <cp:revision>2</cp:revision>
  <cp:lastPrinted>2013-11-11T14:49:00Z</cp:lastPrinted>
  <dcterms:created xsi:type="dcterms:W3CDTF">2018-10-22T08:14:00Z</dcterms:created>
  <dcterms:modified xsi:type="dcterms:W3CDTF">2018-10-22T08:14:00Z</dcterms:modified>
</cp:coreProperties>
</file>